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tblCellMar>
          <w:left w:w="0" w:type="dxa"/>
          <w:right w:w="0" w:type="dxa"/>
        </w:tblCellMar>
        <w:tblLook w:val="04A0" w:firstRow="1" w:lastRow="0" w:firstColumn="1" w:lastColumn="0" w:noHBand="0" w:noVBand="1"/>
      </w:tblPr>
      <w:tblGrid>
        <w:gridCol w:w="59"/>
        <w:gridCol w:w="136"/>
        <w:gridCol w:w="2635"/>
        <w:gridCol w:w="48"/>
        <w:gridCol w:w="5740"/>
      </w:tblGrid>
      <w:tr w:rsidR="004F3588" w:rsidRPr="00F42B88" w:rsidTr="004F3588">
        <w:trPr>
          <w:trHeight w:val="74"/>
          <w:tblCellSpacing w:w="0" w:type="dxa"/>
          <w:jc w:val="center"/>
        </w:trPr>
        <w:tc>
          <w:tcPr>
            <w:tcW w:w="34" w:type="pct"/>
            <w:vAlign w:val="center"/>
          </w:tcPr>
          <w:p w:rsidR="004F3588" w:rsidRPr="00F42B88" w:rsidRDefault="004F3588" w:rsidP="0045635D">
            <w:pPr>
              <w:jc w:val="both"/>
              <w:rPr>
                <w:color w:val="000000"/>
                <w:sz w:val="17"/>
                <w:szCs w:val="17"/>
              </w:rPr>
            </w:pPr>
            <w:bookmarkStart w:id="0" w:name="_GoBack"/>
            <w:bookmarkEnd w:id="0"/>
          </w:p>
        </w:tc>
        <w:tc>
          <w:tcPr>
            <w:tcW w:w="0" w:type="auto"/>
            <w:gridSpan w:val="4"/>
            <w:vAlign w:val="center"/>
            <w:hideMark/>
          </w:tcPr>
          <w:p w:rsidR="00C241B1" w:rsidRPr="00F42B88" w:rsidRDefault="00C241B1" w:rsidP="0045635D">
            <w:pPr>
              <w:jc w:val="center"/>
              <w:rPr>
                <w:b/>
                <w:bCs/>
                <w:sz w:val="17"/>
                <w:szCs w:val="17"/>
              </w:rPr>
            </w:pPr>
          </w:p>
          <w:p w:rsidR="004F3588" w:rsidRPr="00F42B88" w:rsidRDefault="004F3588" w:rsidP="0045635D">
            <w:pPr>
              <w:jc w:val="center"/>
              <w:rPr>
                <w:b/>
                <w:color w:val="000000"/>
                <w:sz w:val="17"/>
                <w:szCs w:val="17"/>
              </w:rPr>
            </w:pPr>
            <w:r w:rsidRPr="00F42B88">
              <w:rPr>
                <w:b/>
                <w:bCs/>
                <w:sz w:val="17"/>
                <w:szCs w:val="17"/>
              </w:rPr>
              <w:t>ERZİNCAN MERKEZ İLÇE KÖYLER BİRLİĞİ BAŞKANLIĞINDAN</w:t>
            </w:r>
          </w:p>
        </w:tc>
      </w:tr>
      <w:tr w:rsidR="004F3588" w:rsidRPr="00F42B88" w:rsidTr="004F3588">
        <w:trPr>
          <w:trHeight w:val="377"/>
          <w:tblCellSpacing w:w="0" w:type="dxa"/>
          <w:jc w:val="center"/>
        </w:trPr>
        <w:tc>
          <w:tcPr>
            <w:tcW w:w="34" w:type="pct"/>
            <w:vAlign w:val="center"/>
          </w:tcPr>
          <w:p w:rsidR="004F3588" w:rsidRPr="00F42B88" w:rsidRDefault="004F3588" w:rsidP="0045635D">
            <w:pPr>
              <w:jc w:val="both"/>
              <w:rPr>
                <w:color w:val="000000"/>
                <w:sz w:val="17"/>
                <w:szCs w:val="17"/>
              </w:rPr>
            </w:pPr>
          </w:p>
        </w:tc>
        <w:tc>
          <w:tcPr>
            <w:tcW w:w="0" w:type="auto"/>
            <w:gridSpan w:val="4"/>
            <w:vAlign w:val="center"/>
            <w:hideMark/>
          </w:tcPr>
          <w:p w:rsidR="004F3588" w:rsidRPr="00F42B88" w:rsidRDefault="00AA3D29" w:rsidP="00205629">
            <w:pPr>
              <w:jc w:val="center"/>
              <w:rPr>
                <w:color w:val="FF0000"/>
                <w:sz w:val="17"/>
                <w:szCs w:val="17"/>
              </w:rPr>
            </w:pPr>
            <w:r w:rsidRPr="00AA3D29">
              <w:rPr>
                <w:color w:val="FF0000"/>
                <w:sz w:val="17"/>
                <w:szCs w:val="17"/>
              </w:rPr>
              <w:t>ERZİNCAN MERKEZ ERGAN DAĞI BAŞLANGI</w:t>
            </w:r>
            <w:r>
              <w:rPr>
                <w:color w:val="FF0000"/>
                <w:sz w:val="17"/>
                <w:szCs w:val="17"/>
              </w:rPr>
              <w:t>Ç SEVİYE PİSTİ SUNİ KARLAMA İŞİ</w:t>
            </w:r>
            <w:r w:rsidRPr="00A055D8">
              <w:rPr>
                <w:color w:val="FF0000"/>
                <w:sz w:val="17"/>
                <w:szCs w:val="17"/>
              </w:rPr>
              <w:t xml:space="preserve"> </w:t>
            </w:r>
            <w:r w:rsidR="00745D29" w:rsidRPr="00F42B88">
              <w:rPr>
                <w:bCs/>
                <w:color w:val="FF0000"/>
                <w:sz w:val="17"/>
                <w:szCs w:val="17"/>
              </w:rPr>
              <w:t>YAPILACAKTIR.</w:t>
            </w:r>
          </w:p>
        </w:tc>
      </w:tr>
      <w:tr w:rsidR="004F3588" w:rsidRPr="00F42B88" w:rsidTr="004F3588">
        <w:trPr>
          <w:trHeight w:val="74"/>
          <w:tblCellSpacing w:w="0" w:type="dxa"/>
          <w:jc w:val="center"/>
        </w:trPr>
        <w:tc>
          <w:tcPr>
            <w:tcW w:w="34" w:type="pct"/>
            <w:vAlign w:val="center"/>
          </w:tcPr>
          <w:p w:rsidR="004F3588" w:rsidRPr="00F42B88" w:rsidRDefault="004F3588" w:rsidP="0045635D">
            <w:pPr>
              <w:jc w:val="both"/>
              <w:rPr>
                <w:color w:val="000000"/>
                <w:sz w:val="17"/>
                <w:szCs w:val="17"/>
              </w:rPr>
            </w:pPr>
          </w:p>
        </w:tc>
        <w:tc>
          <w:tcPr>
            <w:tcW w:w="0" w:type="auto"/>
            <w:gridSpan w:val="4"/>
            <w:vAlign w:val="center"/>
          </w:tcPr>
          <w:p w:rsidR="004F3588" w:rsidRPr="00F42B88" w:rsidRDefault="004F3588" w:rsidP="0045635D">
            <w:pPr>
              <w:jc w:val="both"/>
              <w:rPr>
                <w:color w:val="000000"/>
                <w:sz w:val="17"/>
                <w:szCs w:val="17"/>
              </w:rPr>
            </w:pPr>
          </w:p>
        </w:tc>
      </w:tr>
      <w:tr w:rsidR="004F3588" w:rsidRPr="00F42B88" w:rsidTr="004F3588">
        <w:trPr>
          <w:trHeight w:val="195"/>
          <w:tblCellSpacing w:w="0" w:type="dxa"/>
          <w:jc w:val="center"/>
        </w:trPr>
        <w:tc>
          <w:tcPr>
            <w:tcW w:w="34" w:type="pct"/>
            <w:vAlign w:val="center"/>
            <w:hideMark/>
          </w:tcPr>
          <w:p w:rsidR="004F3588" w:rsidRPr="00F42B88" w:rsidRDefault="004F3588" w:rsidP="0045635D">
            <w:pPr>
              <w:jc w:val="both"/>
              <w:rPr>
                <w:bCs/>
                <w:sz w:val="17"/>
                <w:szCs w:val="17"/>
              </w:rPr>
            </w:pPr>
            <w:r w:rsidRPr="00F42B88">
              <w:rPr>
                <w:bCs/>
                <w:sz w:val="17"/>
                <w:szCs w:val="17"/>
              </w:rPr>
              <w:t> </w:t>
            </w:r>
          </w:p>
        </w:tc>
        <w:tc>
          <w:tcPr>
            <w:tcW w:w="0" w:type="auto"/>
            <w:gridSpan w:val="4"/>
            <w:vAlign w:val="center"/>
            <w:hideMark/>
          </w:tcPr>
          <w:p w:rsidR="004F3588" w:rsidRPr="00F42B88" w:rsidRDefault="004F3588" w:rsidP="0045635D">
            <w:pPr>
              <w:jc w:val="both"/>
              <w:rPr>
                <w:bCs/>
                <w:sz w:val="17"/>
                <w:szCs w:val="17"/>
              </w:rPr>
            </w:pPr>
            <w:r w:rsidRPr="00F42B88">
              <w:rPr>
                <w:bCs/>
                <w:sz w:val="17"/>
                <w:szCs w:val="17"/>
              </w:rPr>
              <w:t xml:space="preserve">1. İdarenin </w:t>
            </w:r>
          </w:p>
        </w:tc>
      </w:tr>
      <w:tr w:rsidR="004F3588" w:rsidRPr="00F42B88" w:rsidTr="004F3588">
        <w:trPr>
          <w:trHeight w:val="195"/>
          <w:tblCellSpacing w:w="0" w:type="dxa"/>
          <w:jc w:val="center"/>
        </w:trPr>
        <w:tc>
          <w:tcPr>
            <w:tcW w:w="34" w:type="pct"/>
          </w:tcPr>
          <w:p w:rsidR="004F3588" w:rsidRPr="00F42B88" w:rsidRDefault="004F3588" w:rsidP="0045635D">
            <w:pPr>
              <w:jc w:val="both"/>
              <w:rPr>
                <w:bCs/>
                <w:sz w:val="17"/>
                <w:szCs w:val="17"/>
              </w:rPr>
            </w:pPr>
          </w:p>
        </w:tc>
        <w:tc>
          <w:tcPr>
            <w:tcW w:w="79" w:type="pct"/>
            <w:hideMark/>
          </w:tcPr>
          <w:p w:rsidR="004F3588" w:rsidRPr="00F42B88" w:rsidRDefault="004F3588" w:rsidP="0045635D">
            <w:pPr>
              <w:jc w:val="both"/>
              <w:rPr>
                <w:bCs/>
                <w:sz w:val="17"/>
                <w:szCs w:val="17"/>
              </w:rPr>
            </w:pPr>
            <w:r w:rsidRPr="00F42B88">
              <w:rPr>
                <w:bCs/>
                <w:sz w:val="17"/>
                <w:szCs w:val="17"/>
              </w:rPr>
              <w:t> </w:t>
            </w:r>
          </w:p>
        </w:tc>
        <w:tc>
          <w:tcPr>
            <w:tcW w:w="1529" w:type="pct"/>
            <w:hideMark/>
          </w:tcPr>
          <w:p w:rsidR="004F3588" w:rsidRPr="00F42B88" w:rsidRDefault="004F3588" w:rsidP="0045635D">
            <w:pPr>
              <w:jc w:val="both"/>
              <w:rPr>
                <w:bCs/>
                <w:sz w:val="17"/>
                <w:szCs w:val="17"/>
              </w:rPr>
            </w:pPr>
            <w:r w:rsidRPr="00F42B88">
              <w:rPr>
                <w:bCs/>
                <w:sz w:val="17"/>
                <w:szCs w:val="17"/>
              </w:rPr>
              <w:t xml:space="preserve">a ) Adresi </w:t>
            </w:r>
          </w:p>
        </w:tc>
        <w:tc>
          <w:tcPr>
            <w:tcW w:w="28" w:type="pct"/>
            <w:hideMark/>
          </w:tcPr>
          <w:p w:rsidR="004F3588" w:rsidRPr="00F42B88" w:rsidRDefault="004F3588" w:rsidP="0045635D">
            <w:pPr>
              <w:jc w:val="both"/>
              <w:rPr>
                <w:bCs/>
                <w:sz w:val="17"/>
                <w:szCs w:val="17"/>
              </w:rPr>
            </w:pPr>
            <w:r w:rsidRPr="00F42B88">
              <w:rPr>
                <w:bCs/>
                <w:sz w:val="17"/>
                <w:szCs w:val="17"/>
              </w:rPr>
              <w:t xml:space="preserve">: </w:t>
            </w:r>
          </w:p>
        </w:tc>
        <w:tc>
          <w:tcPr>
            <w:tcW w:w="3330" w:type="pct"/>
            <w:hideMark/>
          </w:tcPr>
          <w:p w:rsidR="004F3588" w:rsidRPr="00F42B88" w:rsidRDefault="004F3588" w:rsidP="0045635D">
            <w:pPr>
              <w:jc w:val="both"/>
              <w:rPr>
                <w:bCs/>
                <w:sz w:val="17"/>
                <w:szCs w:val="17"/>
              </w:rPr>
            </w:pPr>
            <w:r w:rsidRPr="00F42B88">
              <w:rPr>
                <w:bCs/>
                <w:sz w:val="17"/>
                <w:szCs w:val="17"/>
              </w:rPr>
              <w:t xml:space="preserve"> </w:t>
            </w:r>
            <w:r w:rsidR="00590291" w:rsidRPr="00F42B88">
              <w:rPr>
                <w:color w:val="000000"/>
                <w:sz w:val="17"/>
                <w:szCs w:val="17"/>
              </w:rPr>
              <w:t>Erzincan Valiliği Hizmet Binası İnönü Mah. Vali Recep Yazıcıoğlu Cad.</w:t>
            </w:r>
            <w:r w:rsidR="0043483B">
              <w:rPr>
                <w:color w:val="000000"/>
                <w:sz w:val="17"/>
                <w:szCs w:val="17"/>
              </w:rPr>
              <w:t xml:space="preserve"> Merkez/ERZİNCAN</w:t>
            </w:r>
          </w:p>
        </w:tc>
      </w:tr>
      <w:tr w:rsidR="004F3588" w:rsidRPr="00F42B88" w:rsidTr="004F3588">
        <w:trPr>
          <w:trHeight w:val="182"/>
          <w:tblCellSpacing w:w="0" w:type="dxa"/>
          <w:jc w:val="center"/>
        </w:trPr>
        <w:tc>
          <w:tcPr>
            <w:tcW w:w="34" w:type="pct"/>
            <w:vAlign w:val="center"/>
          </w:tcPr>
          <w:p w:rsidR="004F3588" w:rsidRPr="00F42B88" w:rsidRDefault="004F3588" w:rsidP="0045635D">
            <w:pPr>
              <w:jc w:val="both"/>
              <w:rPr>
                <w:bCs/>
                <w:sz w:val="17"/>
                <w:szCs w:val="17"/>
              </w:rPr>
            </w:pPr>
          </w:p>
        </w:tc>
        <w:tc>
          <w:tcPr>
            <w:tcW w:w="79" w:type="pct"/>
            <w:vAlign w:val="center"/>
            <w:hideMark/>
          </w:tcPr>
          <w:p w:rsidR="004F3588" w:rsidRPr="00F42B88" w:rsidRDefault="004F3588" w:rsidP="0045635D">
            <w:pPr>
              <w:jc w:val="both"/>
              <w:rPr>
                <w:bCs/>
                <w:sz w:val="17"/>
                <w:szCs w:val="17"/>
              </w:rPr>
            </w:pPr>
            <w:r w:rsidRPr="00F42B88">
              <w:rPr>
                <w:bCs/>
                <w:sz w:val="17"/>
                <w:szCs w:val="17"/>
              </w:rPr>
              <w:t> </w:t>
            </w:r>
          </w:p>
        </w:tc>
        <w:tc>
          <w:tcPr>
            <w:tcW w:w="1529" w:type="pct"/>
            <w:hideMark/>
          </w:tcPr>
          <w:p w:rsidR="004F3588" w:rsidRPr="00F42B88" w:rsidRDefault="004F3588" w:rsidP="0045635D">
            <w:pPr>
              <w:jc w:val="both"/>
              <w:rPr>
                <w:bCs/>
                <w:sz w:val="17"/>
                <w:szCs w:val="17"/>
              </w:rPr>
            </w:pPr>
            <w:r w:rsidRPr="00F42B88">
              <w:rPr>
                <w:bCs/>
                <w:sz w:val="17"/>
                <w:szCs w:val="17"/>
              </w:rPr>
              <w:t>b ) Telefon - Faks Numarası</w:t>
            </w:r>
          </w:p>
        </w:tc>
        <w:tc>
          <w:tcPr>
            <w:tcW w:w="28" w:type="pct"/>
            <w:hideMark/>
          </w:tcPr>
          <w:p w:rsidR="004F3588" w:rsidRPr="00F42B88" w:rsidRDefault="004F3588" w:rsidP="0045635D">
            <w:pPr>
              <w:jc w:val="both"/>
              <w:rPr>
                <w:bCs/>
                <w:sz w:val="17"/>
                <w:szCs w:val="17"/>
              </w:rPr>
            </w:pPr>
            <w:r w:rsidRPr="00F42B88">
              <w:rPr>
                <w:bCs/>
                <w:sz w:val="17"/>
                <w:szCs w:val="17"/>
              </w:rPr>
              <w:t>:</w:t>
            </w:r>
          </w:p>
        </w:tc>
        <w:tc>
          <w:tcPr>
            <w:tcW w:w="3330" w:type="pct"/>
            <w:hideMark/>
          </w:tcPr>
          <w:p w:rsidR="004F3588" w:rsidRPr="00F42B88" w:rsidRDefault="004F3588" w:rsidP="0045635D">
            <w:pPr>
              <w:jc w:val="both"/>
              <w:rPr>
                <w:bCs/>
                <w:sz w:val="17"/>
                <w:szCs w:val="17"/>
              </w:rPr>
            </w:pPr>
            <w:r w:rsidRPr="00F42B88">
              <w:rPr>
                <w:bCs/>
                <w:sz w:val="17"/>
                <w:szCs w:val="17"/>
              </w:rPr>
              <w:t xml:space="preserve"> </w:t>
            </w:r>
            <w:r w:rsidR="00590291" w:rsidRPr="00F42B88">
              <w:rPr>
                <w:color w:val="000000"/>
                <w:sz w:val="17"/>
                <w:szCs w:val="17"/>
              </w:rPr>
              <w:t xml:space="preserve">446 2245726 – 446 2121035  </w:t>
            </w:r>
          </w:p>
        </w:tc>
      </w:tr>
      <w:tr w:rsidR="004F3588" w:rsidRPr="00F42B88" w:rsidTr="004F3588">
        <w:trPr>
          <w:trHeight w:val="195"/>
          <w:tblCellSpacing w:w="0" w:type="dxa"/>
          <w:jc w:val="center"/>
        </w:trPr>
        <w:tc>
          <w:tcPr>
            <w:tcW w:w="34" w:type="pct"/>
          </w:tcPr>
          <w:p w:rsidR="004F3588" w:rsidRPr="00F42B88" w:rsidRDefault="004F3588" w:rsidP="0045635D">
            <w:pPr>
              <w:jc w:val="both"/>
              <w:rPr>
                <w:bCs/>
                <w:sz w:val="17"/>
                <w:szCs w:val="17"/>
              </w:rPr>
            </w:pPr>
          </w:p>
        </w:tc>
        <w:tc>
          <w:tcPr>
            <w:tcW w:w="79" w:type="pct"/>
            <w:hideMark/>
          </w:tcPr>
          <w:p w:rsidR="004F3588" w:rsidRPr="00F42B88" w:rsidRDefault="004F3588" w:rsidP="0045635D">
            <w:pPr>
              <w:jc w:val="both"/>
              <w:rPr>
                <w:bCs/>
                <w:sz w:val="17"/>
                <w:szCs w:val="17"/>
              </w:rPr>
            </w:pPr>
            <w:r w:rsidRPr="00F42B88">
              <w:rPr>
                <w:bCs/>
                <w:sz w:val="17"/>
                <w:szCs w:val="17"/>
              </w:rPr>
              <w:t> </w:t>
            </w:r>
          </w:p>
        </w:tc>
        <w:tc>
          <w:tcPr>
            <w:tcW w:w="1529" w:type="pct"/>
            <w:hideMark/>
          </w:tcPr>
          <w:p w:rsidR="004F3588" w:rsidRPr="00F42B88" w:rsidRDefault="004F3588" w:rsidP="0045635D">
            <w:pPr>
              <w:jc w:val="both"/>
              <w:rPr>
                <w:bCs/>
                <w:sz w:val="17"/>
                <w:szCs w:val="17"/>
              </w:rPr>
            </w:pPr>
            <w:r w:rsidRPr="00F42B88">
              <w:rPr>
                <w:bCs/>
                <w:sz w:val="17"/>
                <w:szCs w:val="17"/>
              </w:rPr>
              <w:t>c ) Elektronik Posta Adresi (varsa)</w:t>
            </w:r>
          </w:p>
        </w:tc>
        <w:tc>
          <w:tcPr>
            <w:tcW w:w="28" w:type="pct"/>
            <w:hideMark/>
          </w:tcPr>
          <w:p w:rsidR="004F3588" w:rsidRPr="00F42B88" w:rsidRDefault="004F3588" w:rsidP="0045635D">
            <w:pPr>
              <w:jc w:val="both"/>
              <w:rPr>
                <w:bCs/>
                <w:sz w:val="17"/>
                <w:szCs w:val="17"/>
              </w:rPr>
            </w:pPr>
            <w:r w:rsidRPr="00F42B88">
              <w:rPr>
                <w:bCs/>
                <w:sz w:val="17"/>
                <w:szCs w:val="17"/>
              </w:rPr>
              <w:t>:</w:t>
            </w:r>
          </w:p>
        </w:tc>
        <w:tc>
          <w:tcPr>
            <w:tcW w:w="3330" w:type="pct"/>
            <w:hideMark/>
          </w:tcPr>
          <w:p w:rsidR="004F3588" w:rsidRPr="00F42B88" w:rsidRDefault="004F3588" w:rsidP="0045635D">
            <w:pPr>
              <w:jc w:val="both"/>
              <w:rPr>
                <w:bCs/>
                <w:sz w:val="17"/>
                <w:szCs w:val="17"/>
              </w:rPr>
            </w:pPr>
            <w:r w:rsidRPr="00F42B88">
              <w:rPr>
                <w:bCs/>
                <w:sz w:val="17"/>
                <w:szCs w:val="17"/>
              </w:rPr>
              <w:t xml:space="preserve"> m</w:t>
            </w:r>
            <w:r w:rsidR="002516D8" w:rsidRPr="00F42B88">
              <w:rPr>
                <w:bCs/>
                <w:sz w:val="17"/>
                <w:szCs w:val="17"/>
              </w:rPr>
              <w:t>erkezilcekoylerbirligi</w:t>
            </w:r>
            <w:r w:rsidR="00CF28C0" w:rsidRPr="00F42B88">
              <w:rPr>
                <w:bCs/>
                <w:sz w:val="17"/>
                <w:szCs w:val="17"/>
              </w:rPr>
              <w:t>@gmai</w:t>
            </w:r>
            <w:r w:rsidRPr="00F42B88">
              <w:rPr>
                <w:bCs/>
                <w:sz w:val="17"/>
                <w:szCs w:val="17"/>
              </w:rPr>
              <w:t>l.com</w:t>
            </w:r>
          </w:p>
        </w:tc>
      </w:tr>
    </w:tbl>
    <w:p w:rsidR="004F3588" w:rsidRPr="00F42B88" w:rsidRDefault="004F3588" w:rsidP="0045635D">
      <w:pPr>
        <w:jc w:val="both"/>
        <w:rPr>
          <w:bCs/>
          <w:sz w:val="17"/>
          <w:szCs w:val="17"/>
        </w:rPr>
      </w:pPr>
    </w:p>
    <w:tbl>
      <w:tblPr>
        <w:tblW w:w="5841" w:type="pct"/>
        <w:jc w:val="center"/>
        <w:tblCellSpacing w:w="0" w:type="dxa"/>
        <w:tblCellMar>
          <w:left w:w="0" w:type="dxa"/>
          <w:right w:w="0" w:type="dxa"/>
        </w:tblCellMar>
        <w:tblLook w:val="04A0" w:firstRow="1" w:lastRow="0" w:firstColumn="1" w:lastColumn="0" w:noHBand="0" w:noVBand="1"/>
      </w:tblPr>
      <w:tblGrid>
        <w:gridCol w:w="43"/>
        <w:gridCol w:w="116"/>
        <w:gridCol w:w="45"/>
        <w:gridCol w:w="2759"/>
        <w:gridCol w:w="28"/>
        <w:gridCol w:w="32"/>
        <w:gridCol w:w="49"/>
        <w:gridCol w:w="7350"/>
        <w:gridCol w:w="149"/>
        <w:gridCol w:w="6"/>
        <w:gridCol w:w="21"/>
      </w:tblGrid>
      <w:tr w:rsidR="004F3588" w:rsidRPr="00F42B88" w:rsidTr="00886195">
        <w:trPr>
          <w:gridAfter w:val="2"/>
          <w:wAfter w:w="14" w:type="pct"/>
          <w:trHeight w:val="195"/>
          <w:tblCellSpacing w:w="0" w:type="dxa"/>
          <w:jc w:val="center"/>
        </w:trPr>
        <w:tc>
          <w:tcPr>
            <w:tcW w:w="20" w:type="pct"/>
            <w:vAlign w:val="center"/>
            <w:hideMark/>
          </w:tcPr>
          <w:p w:rsidR="004F3588" w:rsidRPr="00F42B88" w:rsidRDefault="004F3588" w:rsidP="0045635D">
            <w:pPr>
              <w:jc w:val="both"/>
              <w:rPr>
                <w:bCs/>
                <w:sz w:val="17"/>
                <w:szCs w:val="17"/>
              </w:rPr>
            </w:pPr>
            <w:r w:rsidRPr="00F42B88">
              <w:rPr>
                <w:bCs/>
                <w:sz w:val="17"/>
                <w:szCs w:val="17"/>
              </w:rPr>
              <w:t> </w:t>
            </w:r>
          </w:p>
        </w:tc>
        <w:tc>
          <w:tcPr>
            <w:tcW w:w="4966" w:type="pct"/>
            <w:gridSpan w:val="8"/>
            <w:vAlign w:val="center"/>
            <w:hideMark/>
          </w:tcPr>
          <w:p w:rsidR="004F3588" w:rsidRDefault="004F3588" w:rsidP="0045635D">
            <w:pPr>
              <w:jc w:val="both"/>
              <w:rPr>
                <w:bCs/>
                <w:sz w:val="17"/>
                <w:szCs w:val="17"/>
              </w:rPr>
            </w:pPr>
            <w:r w:rsidRPr="00F42B88">
              <w:rPr>
                <w:bCs/>
                <w:sz w:val="17"/>
                <w:szCs w:val="17"/>
              </w:rPr>
              <w:t xml:space="preserve">2. İhale Konusu işlerin </w:t>
            </w:r>
          </w:p>
          <w:p w:rsidR="00AA3D29" w:rsidRPr="00F42B88" w:rsidRDefault="00AA3D29" w:rsidP="0045635D">
            <w:pPr>
              <w:jc w:val="both"/>
              <w:rPr>
                <w:bCs/>
                <w:sz w:val="17"/>
                <w:szCs w:val="17"/>
              </w:rPr>
            </w:pPr>
            <w:r>
              <w:rPr>
                <w:bCs/>
                <w:sz w:val="17"/>
                <w:szCs w:val="17"/>
              </w:rPr>
              <w:t xml:space="preserve">    a) İşin </w:t>
            </w:r>
            <w:proofErr w:type="gramStart"/>
            <w:r>
              <w:rPr>
                <w:bCs/>
                <w:sz w:val="17"/>
                <w:szCs w:val="17"/>
              </w:rPr>
              <w:t>adı                                                 :</w:t>
            </w:r>
            <w:r>
              <w:t xml:space="preserve"> </w:t>
            </w:r>
            <w:r w:rsidRPr="00AA3D29">
              <w:rPr>
                <w:bCs/>
                <w:sz w:val="17"/>
                <w:szCs w:val="17"/>
              </w:rPr>
              <w:t>Erzincan</w:t>
            </w:r>
            <w:proofErr w:type="gramEnd"/>
            <w:r w:rsidRPr="00AA3D29">
              <w:rPr>
                <w:bCs/>
                <w:sz w:val="17"/>
                <w:szCs w:val="17"/>
              </w:rPr>
              <w:t xml:space="preserve"> Merkez Ergan Dağı Başlangıç Seviye Pisti Suni Karlama İşi.</w:t>
            </w:r>
          </w:p>
        </w:tc>
      </w:tr>
      <w:tr w:rsidR="004F3588" w:rsidRPr="00F42B88" w:rsidTr="00886195">
        <w:trPr>
          <w:gridAfter w:val="2"/>
          <w:wAfter w:w="14" w:type="pct"/>
          <w:trHeight w:val="377"/>
          <w:tblCellSpacing w:w="0" w:type="dxa"/>
          <w:jc w:val="center"/>
        </w:trPr>
        <w:tc>
          <w:tcPr>
            <w:tcW w:w="20" w:type="pct"/>
          </w:tcPr>
          <w:p w:rsidR="004F3588" w:rsidRPr="00F42B88" w:rsidRDefault="004F3588" w:rsidP="0045635D">
            <w:pPr>
              <w:jc w:val="both"/>
              <w:rPr>
                <w:bCs/>
                <w:sz w:val="17"/>
                <w:szCs w:val="17"/>
              </w:rPr>
            </w:pPr>
          </w:p>
        </w:tc>
        <w:tc>
          <w:tcPr>
            <w:tcW w:w="75" w:type="pct"/>
            <w:gridSpan w:val="2"/>
            <w:hideMark/>
          </w:tcPr>
          <w:p w:rsidR="004F3588" w:rsidRPr="00F42B88" w:rsidRDefault="004F3588" w:rsidP="0045635D">
            <w:pPr>
              <w:jc w:val="both"/>
              <w:rPr>
                <w:bCs/>
                <w:sz w:val="17"/>
                <w:szCs w:val="17"/>
              </w:rPr>
            </w:pPr>
            <w:r w:rsidRPr="00F42B88">
              <w:rPr>
                <w:bCs/>
                <w:sz w:val="17"/>
                <w:szCs w:val="17"/>
              </w:rPr>
              <w:t> </w:t>
            </w:r>
          </w:p>
        </w:tc>
        <w:tc>
          <w:tcPr>
            <w:tcW w:w="1315" w:type="pct"/>
            <w:gridSpan w:val="2"/>
            <w:hideMark/>
          </w:tcPr>
          <w:p w:rsidR="004F3588" w:rsidRPr="00F42B88" w:rsidRDefault="004F3588" w:rsidP="0045635D">
            <w:pPr>
              <w:jc w:val="both"/>
              <w:rPr>
                <w:bCs/>
                <w:sz w:val="17"/>
                <w:szCs w:val="17"/>
              </w:rPr>
            </w:pPr>
            <w:r w:rsidRPr="00F42B88">
              <w:rPr>
                <w:bCs/>
                <w:sz w:val="17"/>
                <w:szCs w:val="17"/>
              </w:rPr>
              <w:t>a ) Niteliği, Türü ve Miktarı</w:t>
            </w:r>
          </w:p>
        </w:tc>
        <w:tc>
          <w:tcPr>
            <w:tcW w:w="38" w:type="pct"/>
            <w:gridSpan w:val="2"/>
            <w:hideMark/>
          </w:tcPr>
          <w:p w:rsidR="004F3588" w:rsidRPr="00F42B88" w:rsidRDefault="004F3588" w:rsidP="0045635D">
            <w:pPr>
              <w:jc w:val="both"/>
              <w:rPr>
                <w:bCs/>
                <w:sz w:val="17"/>
                <w:szCs w:val="17"/>
              </w:rPr>
            </w:pPr>
            <w:r w:rsidRPr="00F42B88">
              <w:rPr>
                <w:bCs/>
                <w:sz w:val="17"/>
                <w:szCs w:val="17"/>
              </w:rPr>
              <w:t>:</w:t>
            </w:r>
          </w:p>
        </w:tc>
        <w:tc>
          <w:tcPr>
            <w:tcW w:w="3538" w:type="pct"/>
            <w:gridSpan w:val="2"/>
            <w:hideMark/>
          </w:tcPr>
          <w:p w:rsidR="00745D29" w:rsidRPr="00F42B88" w:rsidRDefault="00B56773" w:rsidP="0045635D">
            <w:pPr>
              <w:jc w:val="both"/>
              <w:rPr>
                <w:color w:val="FF0000"/>
                <w:sz w:val="17"/>
                <w:szCs w:val="17"/>
              </w:rPr>
            </w:pPr>
            <w:r>
              <w:rPr>
                <w:color w:val="FF0000"/>
                <w:sz w:val="17"/>
                <w:szCs w:val="17"/>
              </w:rPr>
              <w:t xml:space="preserve"> </w:t>
            </w:r>
            <w:r w:rsidR="00AA3D29">
              <w:rPr>
                <w:color w:val="FF0000"/>
                <w:sz w:val="17"/>
                <w:szCs w:val="17"/>
              </w:rPr>
              <w:t xml:space="preserve">Suni Karlama Yapımı İşi ( </w:t>
            </w:r>
            <w:proofErr w:type="gramStart"/>
            <w:r w:rsidR="00AA3D29">
              <w:rPr>
                <w:color w:val="FF0000"/>
                <w:sz w:val="17"/>
                <w:szCs w:val="17"/>
              </w:rPr>
              <w:t>Avam  Projede</w:t>
            </w:r>
            <w:proofErr w:type="gramEnd"/>
            <w:r w:rsidR="00B5513B">
              <w:rPr>
                <w:color w:val="FF0000"/>
                <w:sz w:val="17"/>
                <w:szCs w:val="17"/>
              </w:rPr>
              <w:t xml:space="preserve"> ve Teknik Şartnamede</w:t>
            </w:r>
            <w:r w:rsidR="00AA3D29">
              <w:rPr>
                <w:color w:val="FF0000"/>
                <w:sz w:val="17"/>
                <w:szCs w:val="17"/>
              </w:rPr>
              <w:t xml:space="preserve"> Belirtildiği Şekilde)</w:t>
            </w:r>
          </w:p>
          <w:p w:rsidR="00205629" w:rsidRPr="00F42B88" w:rsidRDefault="00205629" w:rsidP="00B56773">
            <w:pPr>
              <w:jc w:val="both"/>
              <w:rPr>
                <w:bCs/>
                <w:color w:val="FF0000"/>
                <w:sz w:val="17"/>
                <w:szCs w:val="17"/>
              </w:rPr>
            </w:pPr>
          </w:p>
        </w:tc>
      </w:tr>
      <w:tr w:rsidR="004F3588" w:rsidRPr="00F42B88" w:rsidTr="00886195">
        <w:trPr>
          <w:gridAfter w:val="2"/>
          <w:wAfter w:w="14" w:type="pct"/>
          <w:trHeight w:val="391"/>
          <w:tblCellSpacing w:w="0" w:type="dxa"/>
          <w:jc w:val="center"/>
        </w:trPr>
        <w:tc>
          <w:tcPr>
            <w:tcW w:w="20" w:type="pct"/>
          </w:tcPr>
          <w:p w:rsidR="004F3588" w:rsidRPr="00F42B88" w:rsidRDefault="004F3588" w:rsidP="0045635D">
            <w:pPr>
              <w:jc w:val="both"/>
              <w:rPr>
                <w:bCs/>
                <w:sz w:val="17"/>
                <w:szCs w:val="17"/>
              </w:rPr>
            </w:pPr>
          </w:p>
        </w:tc>
        <w:tc>
          <w:tcPr>
            <w:tcW w:w="75" w:type="pct"/>
            <w:gridSpan w:val="2"/>
            <w:hideMark/>
          </w:tcPr>
          <w:p w:rsidR="004F3588" w:rsidRPr="00F42B88" w:rsidRDefault="004F3588" w:rsidP="0045635D">
            <w:pPr>
              <w:jc w:val="both"/>
              <w:rPr>
                <w:bCs/>
                <w:sz w:val="17"/>
                <w:szCs w:val="17"/>
              </w:rPr>
            </w:pPr>
            <w:r w:rsidRPr="00F42B88">
              <w:rPr>
                <w:bCs/>
                <w:sz w:val="17"/>
                <w:szCs w:val="17"/>
              </w:rPr>
              <w:t> </w:t>
            </w:r>
          </w:p>
        </w:tc>
        <w:tc>
          <w:tcPr>
            <w:tcW w:w="1315" w:type="pct"/>
            <w:gridSpan w:val="2"/>
            <w:hideMark/>
          </w:tcPr>
          <w:p w:rsidR="004F3588" w:rsidRPr="00F42B88" w:rsidRDefault="004F3588" w:rsidP="0045635D">
            <w:pPr>
              <w:jc w:val="both"/>
              <w:rPr>
                <w:bCs/>
                <w:sz w:val="17"/>
                <w:szCs w:val="17"/>
              </w:rPr>
            </w:pPr>
            <w:r w:rsidRPr="00F42B88">
              <w:rPr>
                <w:bCs/>
                <w:sz w:val="17"/>
                <w:szCs w:val="17"/>
              </w:rPr>
              <w:t>b ) Yapılacağı Yer</w:t>
            </w:r>
          </w:p>
        </w:tc>
        <w:tc>
          <w:tcPr>
            <w:tcW w:w="38" w:type="pct"/>
            <w:gridSpan w:val="2"/>
            <w:hideMark/>
          </w:tcPr>
          <w:p w:rsidR="004F3588" w:rsidRPr="00F42B88" w:rsidRDefault="004F3588" w:rsidP="0045635D">
            <w:pPr>
              <w:jc w:val="both"/>
              <w:rPr>
                <w:bCs/>
                <w:sz w:val="17"/>
                <w:szCs w:val="17"/>
              </w:rPr>
            </w:pPr>
            <w:r w:rsidRPr="00F42B88">
              <w:rPr>
                <w:bCs/>
                <w:sz w:val="17"/>
                <w:szCs w:val="17"/>
              </w:rPr>
              <w:t>:</w:t>
            </w:r>
          </w:p>
        </w:tc>
        <w:tc>
          <w:tcPr>
            <w:tcW w:w="3538" w:type="pct"/>
            <w:gridSpan w:val="2"/>
          </w:tcPr>
          <w:p w:rsidR="003B7AD9" w:rsidRPr="00F42B88" w:rsidRDefault="00B56773" w:rsidP="0045635D">
            <w:pPr>
              <w:jc w:val="both"/>
              <w:rPr>
                <w:color w:val="FF0000"/>
                <w:sz w:val="17"/>
                <w:szCs w:val="17"/>
              </w:rPr>
            </w:pPr>
            <w:r>
              <w:rPr>
                <w:color w:val="FF0000"/>
                <w:sz w:val="17"/>
                <w:szCs w:val="17"/>
              </w:rPr>
              <w:t>Erzincan Merkez</w:t>
            </w:r>
            <w:r w:rsidR="00A055D8">
              <w:rPr>
                <w:color w:val="FF0000"/>
                <w:sz w:val="17"/>
                <w:szCs w:val="17"/>
              </w:rPr>
              <w:t xml:space="preserve"> Ergan Dağı Kayak Merkezi</w:t>
            </w:r>
            <w:r w:rsidR="00AA3D29">
              <w:rPr>
                <w:color w:val="FF0000"/>
                <w:sz w:val="17"/>
                <w:szCs w:val="17"/>
              </w:rPr>
              <w:t xml:space="preserve"> Başlangıç Seviye Pisti</w:t>
            </w:r>
          </w:p>
          <w:p w:rsidR="00804329" w:rsidRPr="00F42B88" w:rsidRDefault="00804329" w:rsidP="0045635D">
            <w:pPr>
              <w:jc w:val="both"/>
              <w:rPr>
                <w:color w:val="FF0000"/>
                <w:sz w:val="17"/>
                <w:szCs w:val="17"/>
              </w:rPr>
            </w:pPr>
          </w:p>
          <w:p w:rsidR="00804329" w:rsidRPr="00F42B88" w:rsidRDefault="00804329" w:rsidP="0045635D">
            <w:pPr>
              <w:jc w:val="both"/>
              <w:rPr>
                <w:bCs/>
                <w:color w:val="FF0000"/>
                <w:sz w:val="17"/>
                <w:szCs w:val="17"/>
              </w:rPr>
            </w:pPr>
          </w:p>
        </w:tc>
      </w:tr>
      <w:tr w:rsidR="004F3588" w:rsidRPr="00F42B88" w:rsidTr="00886195">
        <w:trPr>
          <w:gridAfter w:val="2"/>
          <w:wAfter w:w="14" w:type="pct"/>
          <w:trHeight w:val="573"/>
          <w:tblCellSpacing w:w="0" w:type="dxa"/>
          <w:jc w:val="center"/>
        </w:trPr>
        <w:tc>
          <w:tcPr>
            <w:tcW w:w="20" w:type="pct"/>
          </w:tcPr>
          <w:p w:rsidR="004F3588" w:rsidRPr="00F42B88" w:rsidRDefault="004F3588" w:rsidP="0045635D">
            <w:pPr>
              <w:jc w:val="both"/>
              <w:rPr>
                <w:bCs/>
                <w:sz w:val="17"/>
                <w:szCs w:val="17"/>
              </w:rPr>
            </w:pPr>
          </w:p>
        </w:tc>
        <w:tc>
          <w:tcPr>
            <w:tcW w:w="75" w:type="pct"/>
            <w:gridSpan w:val="2"/>
            <w:hideMark/>
          </w:tcPr>
          <w:p w:rsidR="004F3588" w:rsidRPr="00F42B88" w:rsidRDefault="004F3588" w:rsidP="0045635D">
            <w:pPr>
              <w:jc w:val="both"/>
              <w:rPr>
                <w:bCs/>
                <w:sz w:val="17"/>
                <w:szCs w:val="17"/>
              </w:rPr>
            </w:pPr>
            <w:r w:rsidRPr="00F42B88">
              <w:rPr>
                <w:bCs/>
                <w:sz w:val="17"/>
                <w:szCs w:val="17"/>
              </w:rPr>
              <w:t> </w:t>
            </w:r>
          </w:p>
        </w:tc>
        <w:tc>
          <w:tcPr>
            <w:tcW w:w="1315" w:type="pct"/>
            <w:gridSpan w:val="2"/>
            <w:hideMark/>
          </w:tcPr>
          <w:p w:rsidR="004F3588" w:rsidRPr="00F42B88" w:rsidRDefault="004F3588" w:rsidP="0045635D">
            <w:pPr>
              <w:jc w:val="both"/>
              <w:rPr>
                <w:bCs/>
                <w:sz w:val="17"/>
                <w:szCs w:val="17"/>
              </w:rPr>
            </w:pPr>
            <w:r w:rsidRPr="00F42B88">
              <w:rPr>
                <w:bCs/>
                <w:sz w:val="17"/>
                <w:szCs w:val="17"/>
              </w:rPr>
              <w:t xml:space="preserve">c ) </w:t>
            </w:r>
            <w:proofErr w:type="gramStart"/>
            <w:r w:rsidRPr="00F42B88">
              <w:rPr>
                <w:bCs/>
                <w:sz w:val="17"/>
                <w:szCs w:val="17"/>
              </w:rPr>
              <w:t>İşin  başlama</w:t>
            </w:r>
            <w:proofErr w:type="gramEnd"/>
            <w:r w:rsidRPr="00F42B88">
              <w:rPr>
                <w:bCs/>
                <w:sz w:val="17"/>
                <w:szCs w:val="17"/>
              </w:rPr>
              <w:t xml:space="preserve"> tarihi ve Süresi  </w:t>
            </w:r>
          </w:p>
        </w:tc>
        <w:tc>
          <w:tcPr>
            <w:tcW w:w="38" w:type="pct"/>
            <w:gridSpan w:val="2"/>
            <w:hideMark/>
          </w:tcPr>
          <w:p w:rsidR="004F3588" w:rsidRPr="00F42B88" w:rsidRDefault="004F3588" w:rsidP="0045635D">
            <w:pPr>
              <w:jc w:val="both"/>
              <w:rPr>
                <w:bCs/>
                <w:sz w:val="17"/>
                <w:szCs w:val="17"/>
              </w:rPr>
            </w:pPr>
            <w:r w:rsidRPr="00F42B88">
              <w:rPr>
                <w:bCs/>
                <w:sz w:val="17"/>
                <w:szCs w:val="17"/>
              </w:rPr>
              <w:t>:</w:t>
            </w:r>
          </w:p>
        </w:tc>
        <w:tc>
          <w:tcPr>
            <w:tcW w:w="3538" w:type="pct"/>
            <w:gridSpan w:val="2"/>
          </w:tcPr>
          <w:p w:rsidR="004F3588" w:rsidRPr="00F42B88" w:rsidRDefault="003B7AD9" w:rsidP="0043483B">
            <w:pPr>
              <w:pStyle w:val="ListeParagraf"/>
              <w:ind w:left="138"/>
              <w:jc w:val="both"/>
              <w:rPr>
                <w:bCs/>
                <w:sz w:val="17"/>
                <w:szCs w:val="17"/>
              </w:rPr>
            </w:pPr>
            <w:proofErr w:type="gramStart"/>
            <w:r w:rsidRPr="00F42B88">
              <w:rPr>
                <w:bCs/>
                <w:sz w:val="17"/>
                <w:szCs w:val="17"/>
              </w:rPr>
              <w:t xml:space="preserve">İşe </w:t>
            </w:r>
            <w:r w:rsidR="004F3588" w:rsidRPr="00F42B88">
              <w:rPr>
                <w:bCs/>
                <w:sz w:val="17"/>
                <w:szCs w:val="17"/>
              </w:rPr>
              <w:t xml:space="preserve"> Sözleşmenin</w:t>
            </w:r>
            <w:proofErr w:type="gramEnd"/>
            <w:r w:rsidR="004F3588" w:rsidRPr="00F42B88">
              <w:rPr>
                <w:bCs/>
                <w:sz w:val="17"/>
                <w:szCs w:val="17"/>
              </w:rPr>
              <w:t xml:space="preserve"> imzalanmasından sonra </w:t>
            </w:r>
            <w:r w:rsidR="0043483B">
              <w:rPr>
                <w:bCs/>
                <w:sz w:val="17"/>
                <w:szCs w:val="17"/>
              </w:rPr>
              <w:t>10 (</w:t>
            </w:r>
            <w:r w:rsidR="00205629">
              <w:rPr>
                <w:bCs/>
                <w:sz w:val="17"/>
                <w:szCs w:val="17"/>
              </w:rPr>
              <w:t>on</w:t>
            </w:r>
            <w:r w:rsidR="0043483B">
              <w:rPr>
                <w:bCs/>
                <w:sz w:val="17"/>
                <w:szCs w:val="17"/>
              </w:rPr>
              <w:t>)</w:t>
            </w:r>
            <w:r w:rsidR="004F3588" w:rsidRPr="00F42B88">
              <w:rPr>
                <w:bCs/>
                <w:sz w:val="17"/>
                <w:szCs w:val="17"/>
              </w:rPr>
              <w:t xml:space="preserve"> gün içinde yer teslimi yapılarak başlanılacak ve </w:t>
            </w:r>
            <w:r w:rsidR="002516D8" w:rsidRPr="00F42B88">
              <w:rPr>
                <w:bCs/>
                <w:sz w:val="17"/>
                <w:szCs w:val="17"/>
              </w:rPr>
              <w:t xml:space="preserve">yer teslim tarihinden itibaren </w:t>
            </w:r>
            <w:r w:rsidR="00B56773">
              <w:rPr>
                <w:bCs/>
                <w:sz w:val="17"/>
                <w:szCs w:val="17"/>
              </w:rPr>
              <w:t xml:space="preserve"> </w:t>
            </w:r>
            <w:r w:rsidR="00AA3D29">
              <w:rPr>
                <w:bCs/>
                <w:color w:val="1F497D" w:themeColor="text2"/>
                <w:sz w:val="17"/>
                <w:szCs w:val="17"/>
              </w:rPr>
              <w:t>240</w:t>
            </w:r>
            <w:r w:rsidR="00205629">
              <w:rPr>
                <w:bCs/>
                <w:color w:val="1F497D" w:themeColor="text2"/>
                <w:sz w:val="17"/>
                <w:szCs w:val="17"/>
              </w:rPr>
              <w:t xml:space="preserve"> (</w:t>
            </w:r>
            <w:r w:rsidR="00AA3D29">
              <w:rPr>
                <w:bCs/>
                <w:color w:val="1F497D" w:themeColor="text2"/>
                <w:sz w:val="17"/>
                <w:szCs w:val="17"/>
              </w:rPr>
              <w:t>İKİYÜZKIRK</w:t>
            </w:r>
            <w:r w:rsidR="004F3588" w:rsidRPr="00F42B88">
              <w:rPr>
                <w:bCs/>
                <w:color w:val="1F497D" w:themeColor="text2"/>
                <w:sz w:val="17"/>
                <w:szCs w:val="17"/>
              </w:rPr>
              <w:t>)</w:t>
            </w:r>
            <w:r w:rsidR="004F3588" w:rsidRPr="00F42B88">
              <w:rPr>
                <w:bCs/>
                <w:sz w:val="17"/>
                <w:szCs w:val="17"/>
              </w:rPr>
              <w:t xml:space="preserve">  takvim günü içerisinde bitirilecektir.</w:t>
            </w:r>
          </w:p>
          <w:p w:rsidR="004F3588" w:rsidRPr="00F42B88" w:rsidRDefault="004F3588" w:rsidP="00B56773">
            <w:pPr>
              <w:pStyle w:val="ListeParagraf"/>
              <w:ind w:left="405"/>
              <w:jc w:val="both"/>
              <w:rPr>
                <w:bCs/>
                <w:sz w:val="17"/>
                <w:szCs w:val="17"/>
              </w:rPr>
            </w:pPr>
          </w:p>
        </w:tc>
      </w:tr>
      <w:tr w:rsidR="004F3588" w:rsidRPr="00F42B88" w:rsidTr="00886195">
        <w:trPr>
          <w:gridAfter w:val="3"/>
          <w:wAfter w:w="84" w:type="pct"/>
          <w:trHeight w:val="195"/>
          <w:tblCellSpacing w:w="0" w:type="dxa"/>
          <w:jc w:val="center"/>
        </w:trPr>
        <w:tc>
          <w:tcPr>
            <w:tcW w:w="4916" w:type="pct"/>
            <w:gridSpan w:val="8"/>
            <w:vAlign w:val="center"/>
            <w:hideMark/>
          </w:tcPr>
          <w:p w:rsidR="004F3588" w:rsidRPr="00F42B88" w:rsidRDefault="005F761E" w:rsidP="0045635D">
            <w:pPr>
              <w:jc w:val="both"/>
              <w:rPr>
                <w:bCs/>
                <w:sz w:val="17"/>
                <w:szCs w:val="17"/>
              </w:rPr>
            </w:pPr>
            <w:r w:rsidRPr="00F42B88">
              <w:rPr>
                <w:bCs/>
                <w:sz w:val="17"/>
                <w:szCs w:val="17"/>
              </w:rPr>
              <w:t>3. İhalelerin;</w:t>
            </w:r>
          </w:p>
        </w:tc>
      </w:tr>
      <w:tr w:rsidR="004F3588" w:rsidRPr="00F42B88" w:rsidTr="00886195">
        <w:trPr>
          <w:gridAfter w:val="3"/>
          <w:wAfter w:w="84" w:type="pct"/>
          <w:trHeight w:val="195"/>
          <w:tblCellSpacing w:w="0" w:type="dxa"/>
          <w:jc w:val="center"/>
        </w:trPr>
        <w:tc>
          <w:tcPr>
            <w:tcW w:w="75" w:type="pct"/>
            <w:gridSpan w:val="2"/>
            <w:hideMark/>
          </w:tcPr>
          <w:p w:rsidR="004F3588" w:rsidRPr="00F42B88" w:rsidRDefault="004F3588" w:rsidP="0045635D">
            <w:pPr>
              <w:jc w:val="both"/>
              <w:rPr>
                <w:bCs/>
                <w:sz w:val="17"/>
                <w:szCs w:val="17"/>
              </w:rPr>
            </w:pPr>
            <w:r w:rsidRPr="00F42B88">
              <w:rPr>
                <w:bCs/>
                <w:sz w:val="17"/>
                <w:szCs w:val="17"/>
              </w:rPr>
              <w:t> </w:t>
            </w:r>
          </w:p>
        </w:tc>
        <w:tc>
          <w:tcPr>
            <w:tcW w:w="1323" w:type="pct"/>
            <w:gridSpan w:val="2"/>
            <w:hideMark/>
          </w:tcPr>
          <w:p w:rsidR="004F3588" w:rsidRPr="00F42B88" w:rsidRDefault="004F3588" w:rsidP="0045635D">
            <w:pPr>
              <w:jc w:val="both"/>
              <w:rPr>
                <w:bCs/>
                <w:sz w:val="17"/>
                <w:szCs w:val="17"/>
              </w:rPr>
            </w:pPr>
            <w:r w:rsidRPr="00F42B88">
              <w:rPr>
                <w:bCs/>
                <w:sz w:val="17"/>
                <w:szCs w:val="17"/>
              </w:rPr>
              <w:t xml:space="preserve">a ) Yapılacağı Yer </w:t>
            </w:r>
          </w:p>
        </w:tc>
        <w:tc>
          <w:tcPr>
            <w:tcW w:w="28" w:type="pct"/>
            <w:gridSpan w:val="2"/>
            <w:hideMark/>
          </w:tcPr>
          <w:p w:rsidR="004F3588" w:rsidRPr="00F42B88" w:rsidRDefault="004F3588" w:rsidP="0045635D">
            <w:pPr>
              <w:jc w:val="both"/>
              <w:rPr>
                <w:bCs/>
                <w:sz w:val="17"/>
                <w:szCs w:val="17"/>
              </w:rPr>
            </w:pPr>
            <w:r w:rsidRPr="00F42B88">
              <w:rPr>
                <w:bCs/>
                <w:sz w:val="17"/>
                <w:szCs w:val="17"/>
              </w:rPr>
              <w:t>:</w:t>
            </w:r>
          </w:p>
        </w:tc>
        <w:tc>
          <w:tcPr>
            <w:tcW w:w="3491" w:type="pct"/>
            <w:gridSpan w:val="2"/>
            <w:hideMark/>
          </w:tcPr>
          <w:p w:rsidR="004F3588" w:rsidRPr="00F42B88" w:rsidRDefault="00B56773" w:rsidP="00820F34">
            <w:pPr>
              <w:jc w:val="both"/>
              <w:rPr>
                <w:bCs/>
                <w:sz w:val="17"/>
                <w:szCs w:val="17"/>
              </w:rPr>
            </w:pPr>
            <w:r>
              <w:rPr>
                <w:color w:val="000000"/>
                <w:sz w:val="17"/>
                <w:szCs w:val="17"/>
              </w:rPr>
              <w:t xml:space="preserve"> </w:t>
            </w:r>
            <w:r w:rsidR="00590291" w:rsidRPr="00F42B88">
              <w:rPr>
                <w:color w:val="000000"/>
                <w:sz w:val="17"/>
                <w:szCs w:val="17"/>
              </w:rPr>
              <w:t xml:space="preserve">Erzincan </w:t>
            </w:r>
            <w:r w:rsidR="00820F34">
              <w:rPr>
                <w:color w:val="000000"/>
                <w:sz w:val="17"/>
                <w:szCs w:val="17"/>
              </w:rPr>
              <w:t>İl Özel İdaresi Encümen</w:t>
            </w:r>
            <w:r w:rsidR="0043483B">
              <w:rPr>
                <w:color w:val="000000"/>
                <w:sz w:val="17"/>
                <w:szCs w:val="17"/>
              </w:rPr>
              <w:t xml:space="preserve"> Toplantı salonu </w:t>
            </w:r>
          </w:p>
        </w:tc>
      </w:tr>
      <w:tr w:rsidR="004F3588" w:rsidRPr="00F42B88" w:rsidTr="00886195">
        <w:trPr>
          <w:gridAfter w:val="3"/>
          <w:wAfter w:w="84" w:type="pct"/>
          <w:trHeight w:val="573"/>
          <w:tblCellSpacing w:w="0" w:type="dxa"/>
          <w:jc w:val="center"/>
        </w:trPr>
        <w:tc>
          <w:tcPr>
            <w:tcW w:w="75" w:type="pct"/>
            <w:gridSpan w:val="2"/>
          </w:tcPr>
          <w:p w:rsidR="004F3588" w:rsidRPr="00F42B88" w:rsidRDefault="004F3588" w:rsidP="0045635D">
            <w:pPr>
              <w:jc w:val="both"/>
              <w:rPr>
                <w:bCs/>
                <w:sz w:val="17"/>
                <w:szCs w:val="17"/>
              </w:rPr>
            </w:pPr>
          </w:p>
        </w:tc>
        <w:tc>
          <w:tcPr>
            <w:tcW w:w="1323" w:type="pct"/>
            <w:gridSpan w:val="2"/>
            <w:hideMark/>
          </w:tcPr>
          <w:p w:rsidR="004F3588" w:rsidRPr="00F42B88" w:rsidRDefault="004F3588" w:rsidP="0045635D">
            <w:pPr>
              <w:jc w:val="both"/>
              <w:rPr>
                <w:bCs/>
                <w:sz w:val="17"/>
                <w:szCs w:val="17"/>
              </w:rPr>
            </w:pPr>
            <w:r w:rsidRPr="00F42B88">
              <w:rPr>
                <w:bCs/>
                <w:sz w:val="17"/>
                <w:szCs w:val="17"/>
              </w:rPr>
              <w:t xml:space="preserve">b ) İhalelerin Tarihi - Saati </w:t>
            </w:r>
          </w:p>
        </w:tc>
        <w:tc>
          <w:tcPr>
            <w:tcW w:w="28" w:type="pct"/>
            <w:gridSpan w:val="2"/>
            <w:hideMark/>
          </w:tcPr>
          <w:p w:rsidR="004F3588" w:rsidRPr="00F42B88" w:rsidRDefault="004F3588" w:rsidP="0045635D">
            <w:pPr>
              <w:jc w:val="both"/>
              <w:rPr>
                <w:bCs/>
                <w:sz w:val="17"/>
                <w:szCs w:val="17"/>
              </w:rPr>
            </w:pPr>
            <w:r w:rsidRPr="00F42B88">
              <w:rPr>
                <w:bCs/>
                <w:sz w:val="17"/>
                <w:szCs w:val="17"/>
              </w:rPr>
              <w:t>:</w:t>
            </w:r>
          </w:p>
        </w:tc>
        <w:tc>
          <w:tcPr>
            <w:tcW w:w="3491" w:type="pct"/>
            <w:gridSpan w:val="2"/>
          </w:tcPr>
          <w:p w:rsidR="004F3588" w:rsidRPr="00F42B88" w:rsidRDefault="00B56773" w:rsidP="0045635D">
            <w:pPr>
              <w:jc w:val="both"/>
              <w:rPr>
                <w:bCs/>
                <w:color w:val="1F497D" w:themeColor="text2"/>
                <w:sz w:val="17"/>
                <w:szCs w:val="17"/>
              </w:rPr>
            </w:pPr>
            <w:r>
              <w:rPr>
                <w:bCs/>
                <w:color w:val="1F497D" w:themeColor="text2"/>
                <w:sz w:val="17"/>
                <w:szCs w:val="17"/>
              </w:rPr>
              <w:t xml:space="preserve"> </w:t>
            </w:r>
            <w:r w:rsidR="00AA3D29">
              <w:rPr>
                <w:bCs/>
                <w:color w:val="1F497D" w:themeColor="text2"/>
                <w:sz w:val="17"/>
                <w:szCs w:val="17"/>
              </w:rPr>
              <w:t>21</w:t>
            </w:r>
            <w:r w:rsidR="00CD4785" w:rsidRPr="00F42B88">
              <w:rPr>
                <w:bCs/>
                <w:color w:val="1F497D" w:themeColor="text2"/>
                <w:sz w:val="17"/>
                <w:szCs w:val="17"/>
              </w:rPr>
              <w:t>/</w:t>
            </w:r>
            <w:r w:rsidR="00AA3D29">
              <w:rPr>
                <w:bCs/>
                <w:color w:val="1F497D" w:themeColor="text2"/>
                <w:sz w:val="17"/>
                <w:szCs w:val="17"/>
              </w:rPr>
              <w:t>12</w:t>
            </w:r>
            <w:r>
              <w:rPr>
                <w:bCs/>
                <w:color w:val="1F497D" w:themeColor="text2"/>
                <w:sz w:val="17"/>
                <w:szCs w:val="17"/>
              </w:rPr>
              <w:t>/2018</w:t>
            </w:r>
            <w:r w:rsidR="002516D8" w:rsidRPr="00F42B88">
              <w:rPr>
                <w:bCs/>
                <w:color w:val="1F497D" w:themeColor="text2"/>
                <w:sz w:val="17"/>
                <w:szCs w:val="17"/>
              </w:rPr>
              <w:t xml:space="preserve">  </w:t>
            </w:r>
            <w:r w:rsidR="00A055D8">
              <w:rPr>
                <w:bCs/>
                <w:color w:val="1F497D" w:themeColor="text2"/>
                <w:sz w:val="17"/>
                <w:szCs w:val="17"/>
              </w:rPr>
              <w:t>CUMA</w:t>
            </w:r>
            <w:r w:rsidR="00205629">
              <w:rPr>
                <w:bCs/>
                <w:color w:val="1F497D" w:themeColor="text2"/>
                <w:sz w:val="17"/>
                <w:szCs w:val="17"/>
              </w:rPr>
              <w:t xml:space="preserve">  </w:t>
            </w:r>
            <w:r w:rsidR="00CD4785" w:rsidRPr="00F42B88">
              <w:rPr>
                <w:bCs/>
                <w:color w:val="1F497D" w:themeColor="text2"/>
                <w:sz w:val="17"/>
                <w:szCs w:val="17"/>
              </w:rPr>
              <w:t xml:space="preserve">  GÜNÜ</w:t>
            </w:r>
            <w:r w:rsidR="0070354F" w:rsidRPr="00F42B88">
              <w:rPr>
                <w:bCs/>
                <w:color w:val="1F497D" w:themeColor="text2"/>
                <w:sz w:val="17"/>
                <w:szCs w:val="17"/>
              </w:rPr>
              <w:t xml:space="preserve"> </w:t>
            </w:r>
            <w:r w:rsidR="00CD4785" w:rsidRPr="00F42B88">
              <w:rPr>
                <w:bCs/>
                <w:color w:val="1F497D" w:themeColor="text2"/>
                <w:sz w:val="17"/>
                <w:szCs w:val="17"/>
              </w:rPr>
              <w:t xml:space="preserve">  </w:t>
            </w:r>
            <w:proofErr w:type="gramStart"/>
            <w:r w:rsidR="00CD4785" w:rsidRPr="00F42B88">
              <w:rPr>
                <w:bCs/>
                <w:color w:val="1F497D" w:themeColor="text2"/>
                <w:sz w:val="17"/>
                <w:szCs w:val="17"/>
              </w:rPr>
              <w:t xml:space="preserve">Saat : </w:t>
            </w:r>
            <w:r w:rsidR="00820F34">
              <w:rPr>
                <w:bCs/>
                <w:color w:val="1F497D" w:themeColor="text2"/>
                <w:sz w:val="17"/>
                <w:szCs w:val="17"/>
              </w:rPr>
              <w:t>14</w:t>
            </w:r>
            <w:proofErr w:type="gramEnd"/>
            <w:r w:rsidR="00A055D8">
              <w:rPr>
                <w:bCs/>
                <w:color w:val="1F497D" w:themeColor="text2"/>
                <w:sz w:val="17"/>
                <w:szCs w:val="17"/>
              </w:rPr>
              <w:t>:3</w:t>
            </w:r>
            <w:r w:rsidR="0043483B">
              <w:rPr>
                <w:bCs/>
                <w:color w:val="1F497D" w:themeColor="text2"/>
                <w:sz w:val="17"/>
                <w:szCs w:val="17"/>
              </w:rPr>
              <w:t>0</w:t>
            </w:r>
          </w:p>
          <w:p w:rsidR="004F3588" w:rsidRPr="00F42B88" w:rsidRDefault="004F3588" w:rsidP="00B56773">
            <w:pPr>
              <w:jc w:val="both"/>
              <w:rPr>
                <w:bCs/>
                <w:sz w:val="17"/>
                <w:szCs w:val="17"/>
              </w:rPr>
            </w:pPr>
          </w:p>
        </w:tc>
      </w:tr>
      <w:tr w:rsidR="004F3588" w:rsidRPr="00F42B88" w:rsidTr="00886195">
        <w:trPr>
          <w:gridAfter w:val="2"/>
          <w:wAfter w:w="14" w:type="pct"/>
          <w:trHeight w:val="195"/>
          <w:tblCellSpacing w:w="0" w:type="dxa"/>
          <w:jc w:val="center"/>
        </w:trPr>
        <w:tc>
          <w:tcPr>
            <w:tcW w:w="20" w:type="pct"/>
            <w:vAlign w:val="center"/>
          </w:tcPr>
          <w:p w:rsidR="004F3588" w:rsidRPr="00F42B88" w:rsidRDefault="004F3588" w:rsidP="00886195">
            <w:pPr>
              <w:jc w:val="both"/>
              <w:rPr>
                <w:rFonts w:ascii="Times New Roman TUR" w:hAnsi="Times New Roman TUR" w:cs="Times New Roman TUR"/>
                <w:bCs/>
                <w:sz w:val="17"/>
                <w:szCs w:val="17"/>
              </w:rPr>
            </w:pPr>
          </w:p>
        </w:tc>
        <w:tc>
          <w:tcPr>
            <w:tcW w:w="4966" w:type="pct"/>
            <w:gridSpan w:val="8"/>
            <w:vAlign w:val="center"/>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4. İhaleye katılabilme şartları ve istenilen belgeler ile yeterlik değerlendirmesinde uygulanacak </w:t>
            </w:r>
            <w:proofErr w:type="gramStart"/>
            <w:r w:rsidRPr="00F42B88">
              <w:rPr>
                <w:rFonts w:ascii="Times New Roman TUR" w:hAnsi="Times New Roman TUR" w:cs="Times New Roman TUR"/>
                <w:bCs/>
                <w:sz w:val="17"/>
                <w:szCs w:val="17"/>
              </w:rPr>
              <w:t>kriterler</w:t>
            </w:r>
            <w:proofErr w:type="gramEnd"/>
            <w:r w:rsidRPr="00F42B88">
              <w:rPr>
                <w:rFonts w:ascii="Times New Roman TUR" w:hAnsi="Times New Roman TUR" w:cs="Times New Roman TUR"/>
                <w:bCs/>
                <w:sz w:val="17"/>
                <w:szCs w:val="17"/>
              </w:rPr>
              <w:t xml:space="preserve">: </w:t>
            </w:r>
          </w:p>
        </w:tc>
      </w:tr>
      <w:tr w:rsidR="004F3588" w:rsidRPr="00F42B88" w:rsidTr="00886195">
        <w:trPr>
          <w:gridAfter w:val="2"/>
          <w:wAfter w:w="14" w:type="pct"/>
          <w:trHeight w:val="195"/>
          <w:tblCellSpacing w:w="0" w:type="dxa"/>
          <w:jc w:val="center"/>
        </w:trPr>
        <w:tc>
          <w:tcPr>
            <w:tcW w:w="20" w:type="pct"/>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w:t>
            </w:r>
          </w:p>
        </w:tc>
        <w:tc>
          <w:tcPr>
            <w:tcW w:w="4966" w:type="pct"/>
            <w:gridSpan w:val="8"/>
            <w:vAlign w:val="center"/>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4.1. İhaleye katılma şartları ve istenilen belgeler: </w:t>
            </w:r>
          </w:p>
        </w:tc>
      </w:tr>
      <w:tr w:rsidR="004F3588" w:rsidRPr="00F42B88" w:rsidTr="00886195">
        <w:trPr>
          <w:gridAfter w:val="2"/>
          <w:wAfter w:w="14" w:type="pct"/>
          <w:trHeight w:val="4821"/>
          <w:tblCellSpacing w:w="0" w:type="dxa"/>
          <w:jc w:val="center"/>
        </w:trPr>
        <w:tc>
          <w:tcPr>
            <w:tcW w:w="20" w:type="pct"/>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  </w:t>
            </w:r>
          </w:p>
        </w:tc>
        <w:tc>
          <w:tcPr>
            <w:tcW w:w="4966" w:type="pct"/>
            <w:gridSpan w:val="8"/>
            <w:hideMark/>
          </w:tcPr>
          <w:tbl>
            <w:tblPr>
              <w:tblW w:w="10526" w:type="dxa"/>
              <w:tblCellSpacing w:w="0" w:type="dxa"/>
              <w:tblCellMar>
                <w:left w:w="0" w:type="dxa"/>
                <w:right w:w="0" w:type="dxa"/>
              </w:tblCellMar>
              <w:tblLook w:val="04A0" w:firstRow="1" w:lastRow="0" w:firstColumn="1" w:lastColumn="0" w:noHBand="0" w:noVBand="1"/>
            </w:tblPr>
            <w:tblGrid>
              <w:gridCol w:w="10526"/>
            </w:tblGrid>
            <w:tr w:rsidR="006354FB" w:rsidRPr="00F42B88" w:rsidTr="00886195">
              <w:trPr>
                <w:trHeight w:val="5175"/>
                <w:tblCellSpacing w:w="0" w:type="dxa"/>
              </w:trPr>
              <w:tc>
                <w:tcPr>
                  <w:tcW w:w="10526" w:type="dxa"/>
                  <w:vAlign w:val="center"/>
                  <w:hideMark/>
                </w:tcPr>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4.1.1. </w:t>
                  </w:r>
                  <w:r w:rsidRPr="00A055D8">
                    <w:rPr>
                      <w:rFonts w:ascii="Times New Roman TUR" w:hAnsi="Times New Roman TUR" w:cs="Times New Roman TUR"/>
                      <w:b/>
                      <w:bCs/>
                      <w:sz w:val="17"/>
                      <w:szCs w:val="17"/>
                    </w:rPr>
                    <w:t>Tebligat için adres beyanı ve ayrıca irtibat için telefon ve varsa faks numarası ile elektronik posta adresi,</w:t>
                  </w:r>
                  <w:r w:rsidR="00725C67" w:rsidRPr="00A055D8">
                    <w:rPr>
                      <w:rFonts w:ascii="Times New Roman TUR" w:hAnsi="Times New Roman TUR" w:cs="Times New Roman TUR"/>
                      <w:b/>
                      <w:bCs/>
                      <w:sz w:val="17"/>
                      <w:szCs w:val="17"/>
                    </w:rPr>
                    <w:t>(Standart F</w:t>
                  </w:r>
                  <w:r w:rsidR="00745D29" w:rsidRPr="00A055D8">
                    <w:rPr>
                      <w:rFonts w:ascii="Times New Roman TUR" w:hAnsi="Times New Roman TUR" w:cs="Times New Roman TUR"/>
                      <w:b/>
                      <w:bCs/>
                      <w:sz w:val="17"/>
                      <w:szCs w:val="17"/>
                    </w:rPr>
                    <w:t>o</w:t>
                  </w:r>
                  <w:r w:rsidR="00725C67" w:rsidRPr="00A055D8">
                    <w:rPr>
                      <w:rFonts w:ascii="Times New Roman TUR" w:hAnsi="Times New Roman TUR" w:cs="Times New Roman TUR"/>
                      <w:b/>
                      <w:bCs/>
                      <w:sz w:val="17"/>
                      <w:szCs w:val="17"/>
                    </w:rPr>
                    <w:t>rm)</w:t>
                  </w:r>
                </w:p>
                <w:p w:rsidR="006354FB" w:rsidRPr="00F42B88" w:rsidRDefault="006354FB" w:rsidP="00886195">
                  <w:pPr>
                    <w:jc w:val="both"/>
                    <w:rPr>
                      <w:rFonts w:ascii="Times New Roman TUR" w:hAnsi="Times New Roman TUR" w:cs="Times New Roman TUR"/>
                      <w:bCs/>
                      <w:sz w:val="17"/>
                      <w:szCs w:val="17"/>
                    </w:rPr>
                  </w:pPr>
                  <w:proofErr w:type="gramStart"/>
                  <w:r w:rsidRPr="00F42B88">
                    <w:rPr>
                      <w:rFonts w:ascii="Times New Roman TUR" w:hAnsi="Times New Roman TUR" w:cs="Times New Roman TUR"/>
                      <w:bCs/>
                      <w:sz w:val="17"/>
                      <w:szCs w:val="17"/>
                    </w:rPr>
                    <w:t>4.1.2.</w:t>
                  </w:r>
                  <w:r w:rsidRPr="00A055D8">
                    <w:rPr>
                      <w:rFonts w:ascii="Times New Roman TUR" w:hAnsi="Times New Roman TUR" w:cs="Times New Roman TUR"/>
                      <w:b/>
                      <w:bCs/>
                      <w:sz w:val="17"/>
                      <w:szCs w:val="17"/>
                    </w:rPr>
                    <w:t>Mevzuatı gereği</w:t>
                  </w:r>
                  <w:r w:rsidR="00B56773" w:rsidRPr="00A055D8">
                    <w:rPr>
                      <w:rFonts w:ascii="Times New Roman TUR" w:hAnsi="Times New Roman TUR" w:cs="Times New Roman TUR"/>
                      <w:b/>
                      <w:bCs/>
                      <w:sz w:val="17"/>
                      <w:szCs w:val="17"/>
                    </w:rPr>
                    <w:t xml:space="preserve"> ihale ilan tarihi yılı itibari ile</w:t>
                  </w:r>
                  <w:r w:rsidRPr="00A055D8">
                    <w:rPr>
                      <w:rFonts w:ascii="Times New Roman TUR" w:hAnsi="Times New Roman TUR" w:cs="Times New Roman TUR"/>
                      <w:b/>
                      <w:bCs/>
                      <w:sz w:val="17"/>
                      <w:szCs w:val="17"/>
                    </w:rPr>
                    <w:t xml:space="preserve"> kayıtlı olduğu Ticaret ve/veya Sanayi Odası veya Meslek Odası belgesi;</w:t>
                  </w:r>
                  <w:r w:rsidRPr="00F42B88">
                    <w:rPr>
                      <w:rFonts w:ascii="Times New Roman TUR" w:hAnsi="Times New Roman TUR" w:cs="Times New Roman TUR"/>
                      <w:bCs/>
                      <w:sz w:val="17"/>
                      <w:szCs w:val="17"/>
                    </w:rPr>
                    <w:br/>
                    <w:t>4.1.2.1.Gerçek kişi olması halinde, ilk ilan veya ihale tarihinin içerisinde bulunduğu yılda alınmış ilgisine göre Ticaret ve/veya Sanayi Odasına veya ilgili Meslek Odasına kayıtlı olduğunu gösterir belge,</w:t>
                  </w:r>
                  <w:proofErr w:type="gramEnd"/>
                </w:p>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4.1.2.2. Tüzel kişi olması halinde, mevzuatı gereği tüzel kişiliğin siciline kayıtlı bulunduğu Ticaret ve/veya Sanayi Odasından, ilk ilan veya ihale tarihinin içerisinde bulunduğu yılda alınmış, tüzel kişiliğin sicil</w:t>
                  </w:r>
                  <w:r w:rsidR="00725C67" w:rsidRPr="00F42B88">
                    <w:rPr>
                      <w:rFonts w:ascii="Times New Roman TUR" w:hAnsi="Times New Roman TUR" w:cs="Times New Roman TUR"/>
                      <w:bCs/>
                      <w:sz w:val="17"/>
                      <w:szCs w:val="17"/>
                    </w:rPr>
                    <w:t>e kayıtlı olduğuna dair belge</w:t>
                  </w:r>
                </w:p>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4.1.3. </w:t>
                  </w:r>
                  <w:r w:rsidRPr="00A055D8">
                    <w:rPr>
                      <w:rFonts w:ascii="Times New Roman TUR" w:hAnsi="Times New Roman TUR" w:cs="Times New Roman TUR"/>
                      <w:b/>
                      <w:bCs/>
                      <w:sz w:val="17"/>
                      <w:szCs w:val="17"/>
                    </w:rPr>
                    <w:t>Teklif vermeye yetkili olduğunu gösteren imza beyannamesi veya imza sirküleri;</w:t>
                  </w:r>
                </w:p>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4.1.3.1. Gerçek kişi olması halinde, noter tasdikli imza beyannamesi,</w:t>
                  </w:r>
                </w:p>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4.1.3.2.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354FB" w:rsidRPr="00A055D8" w:rsidRDefault="006354FB" w:rsidP="00886195">
                  <w:pPr>
                    <w:jc w:val="both"/>
                    <w:rPr>
                      <w:rFonts w:ascii="Times New Roman TUR" w:hAnsi="Times New Roman TUR" w:cs="Times New Roman TUR"/>
                      <w:b/>
                      <w:bCs/>
                      <w:sz w:val="17"/>
                      <w:szCs w:val="17"/>
                    </w:rPr>
                  </w:pPr>
                  <w:r w:rsidRPr="00F42B88">
                    <w:rPr>
                      <w:rFonts w:ascii="Times New Roman TUR" w:hAnsi="Times New Roman TUR" w:cs="Times New Roman TUR"/>
                      <w:bCs/>
                      <w:sz w:val="17"/>
                      <w:szCs w:val="17"/>
                    </w:rPr>
                    <w:t xml:space="preserve">4.1.4. </w:t>
                  </w:r>
                  <w:r w:rsidRPr="00A055D8">
                    <w:rPr>
                      <w:rFonts w:ascii="Times New Roman TUR" w:hAnsi="Times New Roman TUR" w:cs="Times New Roman TUR"/>
                      <w:b/>
                      <w:bCs/>
                      <w:sz w:val="17"/>
                      <w:szCs w:val="17"/>
                    </w:rPr>
                    <w:t>28 Nisan 2007 Tarih ve 26506 sayılı Resmi Gazete yayınlanan “Köylere Hizmet Götürme Birliği İhale Yönetmeliğinin 11.</w:t>
                  </w:r>
                  <w:proofErr w:type="gramStart"/>
                  <w:r w:rsidRPr="00A055D8">
                    <w:rPr>
                      <w:rFonts w:ascii="Times New Roman TUR" w:hAnsi="Times New Roman TUR" w:cs="Times New Roman TUR"/>
                      <w:b/>
                      <w:bCs/>
                      <w:sz w:val="17"/>
                      <w:szCs w:val="17"/>
                    </w:rPr>
                    <w:t>maddesinde  belirtilen</w:t>
                  </w:r>
                  <w:proofErr w:type="gramEnd"/>
                  <w:r w:rsidRPr="00A055D8">
                    <w:rPr>
                      <w:rFonts w:ascii="Times New Roman TUR" w:hAnsi="Times New Roman TUR" w:cs="Times New Roman TUR"/>
                      <w:b/>
                      <w:bCs/>
                      <w:sz w:val="17"/>
                      <w:szCs w:val="17"/>
                    </w:rPr>
                    <w:t xml:space="preserve"> durumlarda olmadığına ilişkin  yazılı taahhütname,</w:t>
                  </w:r>
                  <w:r w:rsidR="00725C67" w:rsidRPr="00A055D8">
                    <w:rPr>
                      <w:rFonts w:ascii="Times New Roman TUR" w:hAnsi="Times New Roman TUR" w:cs="Times New Roman TUR"/>
                      <w:b/>
                      <w:bCs/>
                      <w:sz w:val="17"/>
                      <w:szCs w:val="17"/>
                    </w:rPr>
                    <w:t xml:space="preserve"> (Standart Form</w:t>
                  </w:r>
                  <w:r w:rsidR="00990385" w:rsidRPr="00A055D8">
                    <w:rPr>
                      <w:rFonts w:ascii="Times New Roman TUR" w:hAnsi="Times New Roman TUR" w:cs="Times New Roman TUR"/>
                      <w:b/>
                      <w:bCs/>
                      <w:sz w:val="17"/>
                      <w:szCs w:val="17"/>
                    </w:rPr>
                    <w:t>da örneği mevcut</w:t>
                  </w:r>
                  <w:r w:rsidR="00725C67" w:rsidRPr="00A055D8">
                    <w:rPr>
                      <w:rFonts w:ascii="Times New Roman TUR" w:hAnsi="Times New Roman TUR" w:cs="Times New Roman TUR"/>
                      <w:b/>
                      <w:bCs/>
                      <w:sz w:val="17"/>
                      <w:szCs w:val="17"/>
                    </w:rPr>
                    <w:t>)</w:t>
                  </w:r>
                </w:p>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4.1.5. </w:t>
                  </w:r>
                  <w:r w:rsidRPr="00A055D8">
                    <w:rPr>
                      <w:rFonts w:ascii="Times New Roman TUR" w:hAnsi="Times New Roman TUR" w:cs="Times New Roman TUR"/>
                      <w:b/>
                      <w:bCs/>
                      <w:sz w:val="17"/>
                      <w:szCs w:val="17"/>
                    </w:rPr>
                    <w:t>Şekli ve içeriği İdari Şartn</w:t>
                  </w:r>
                  <w:r w:rsidR="00B56773" w:rsidRPr="00A055D8">
                    <w:rPr>
                      <w:rFonts w:ascii="Times New Roman TUR" w:hAnsi="Times New Roman TUR" w:cs="Times New Roman TUR"/>
                      <w:b/>
                      <w:bCs/>
                      <w:sz w:val="17"/>
                      <w:szCs w:val="17"/>
                    </w:rPr>
                    <w:t>amede belirlenen teklif mektubu</w:t>
                  </w:r>
                  <w:r w:rsidR="00B56773">
                    <w:rPr>
                      <w:rFonts w:ascii="Times New Roman TUR" w:hAnsi="Times New Roman TUR" w:cs="Times New Roman TUR"/>
                      <w:bCs/>
                      <w:sz w:val="17"/>
                      <w:szCs w:val="17"/>
                    </w:rPr>
                    <w:t xml:space="preserve"> </w:t>
                  </w:r>
                </w:p>
                <w:p w:rsidR="006354FB"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4.1.6. </w:t>
                  </w:r>
                  <w:r w:rsidRPr="00A055D8">
                    <w:rPr>
                      <w:rFonts w:ascii="Times New Roman TUR" w:hAnsi="Times New Roman TUR" w:cs="Times New Roman TUR"/>
                      <w:b/>
                      <w:bCs/>
                      <w:sz w:val="17"/>
                      <w:szCs w:val="17"/>
                    </w:rPr>
                    <w:t xml:space="preserve">Şekli ve içeriği İdari Şartnamede belirlenen geçici teminat </w:t>
                  </w:r>
                </w:p>
                <w:p w:rsidR="005E04E8" w:rsidRDefault="00594961" w:rsidP="00886195">
                  <w:pPr>
                    <w:jc w:val="both"/>
                    <w:rPr>
                      <w:rFonts w:ascii="Times New Roman TUR" w:hAnsi="Times New Roman TUR" w:cs="Times New Roman TUR"/>
                      <w:bCs/>
                      <w:sz w:val="17"/>
                      <w:szCs w:val="17"/>
                    </w:rPr>
                  </w:pPr>
                  <w:r>
                    <w:rPr>
                      <w:rFonts w:ascii="Times New Roman TUR" w:hAnsi="Times New Roman TUR" w:cs="Times New Roman TUR"/>
                      <w:bCs/>
                      <w:sz w:val="17"/>
                      <w:szCs w:val="17"/>
                    </w:rPr>
                    <w:t>4.1.7</w:t>
                  </w:r>
                  <w:r w:rsidR="006354FB" w:rsidRPr="00F42B88">
                    <w:rPr>
                      <w:rFonts w:ascii="Times New Roman TUR" w:hAnsi="Times New Roman TUR" w:cs="Times New Roman TUR"/>
                      <w:bCs/>
                      <w:sz w:val="17"/>
                      <w:szCs w:val="17"/>
                    </w:rPr>
                    <w:t xml:space="preserve">. </w:t>
                  </w:r>
                  <w:r w:rsidR="005E04E8" w:rsidRPr="005E04E8">
                    <w:rPr>
                      <w:rFonts w:ascii="Times New Roman TUR" w:hAnsi="Times New Roman TUR" w:cs="Times New Roman TUR"/>
                      <w:bCs/>
                      <w:sz w:val="17"/>
                      <w:szCs w:val="17"/>
                    </w:rPr>
                    <w:t>İhale konusu işte alt yüklenici çalıştırıl</w:t>
                  </w:r>
                  <w:r w:rsidR="00A055D8">
                    <w:rPr>
                      <w:rFonts w:ascii="Times New Roman TUR" w:hAnsi="Times New Roman TUR" w:cs="Times New Roman TUR"/>
                      <w:bCs/>
                      <w:sz w:val="17"/>
                      <w:szCs w:val="17"/>
                    </w:rPr>
                    <w:t>amaz.</w:t>
                  </w:r>
                </w:p>
                <w:p w:rsidR="006354FB" w:rsidRPr="00F42B88" w:rsidRDefault="006354FB"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4.1.</w:t>
                  </w:r>
                  <w:r w:rsidR="00594961">
                    <w:rPr>
                      <w:rFonts w:ascii="Times New Roman TUR" w:hAnsi="Times New Roman TUR" w:cs="Times New Roman TUR"/>
                      <w:bCs/>
                      <w:sz w:val="17"/>
                      <w:szCs w:val="17"/>
                    </w:rPr>
                    <w:t>8</w:t>
                  </w:r>
                  <w:r w:rsidRPr="00F42B88">
                    <w:rPr>
                      <w:rFonts w:ascii="Times New Roman TUR" w:hAnsi="Times New Roman TUR" w:cs="Times New Roman TUR"/>
                      <w:bCs/>
                      <w:sz w:val="17"/>
                      <w:szCs w:val="17"/>
                    </w:rPr>
                    <w:t xml:space="preserve">. </w:t>
                  </w:r>
                  <w:r w:rsidRPr="00A055D8">
                    <w:rPr>
                      <w:rFonts w:ascii="Times New Roman TUR" w:hAnsi="Times New Roman TUR" w:cs="Times New Roman TUR"/>
                      <w:b/>
                      <w:bCs/>
                      <w:sz w:val="17"/>
                      <w:szCs w:val="17"/>
                    </w:rPr>
                    <w:t>İhale dokümanının satın alındığına dair belge,</w:t>
                  </w:r>
                </w:p>
                <w:p w:rsidR="006354FB" w:rsidRPr="00F42B88" w:rsidRDefault="00594961" w:rsidP="00886195">
                  <w:pPr>
                    <w:jc w:val="both"/>
                    <w:rPr>
                      <w:rFonts w:ascii="Times New Roman TUR" w:hAnsi="Times New Roman TUR" w:cs="Times New Roman TUR"/>
                      <w:bCs/>
                      <w:sz w:val="17"/>
                      <w:szCs w:val="17"/>
                    </w:rPr>
                  </w:pPr>
                  <w:r>
                    <w:rPr>
                      <w:rFonts w:ascii="Times New Roman TUR" w:hAnsi="Times New Roman TUR" w:cs="Times New Roman TUR"/>
                      <w:bCs/>
                      <w:sz w:val="17"/>
                      <w:szCs w:val="17"/>
                    </w:rPr>
                    <w:t>4.1.9</w:t>
                  </w:r>
                  <w:r w:rsidR="006354FB" w:rsidRPr="00F42B88">
                    <w:rPr>
                      <w:rFonts w:ascii="Times New Roman TUR" w:hAnsi="Times New Roman TUR" w:cs="Times New Roman TUR"/>
                      <w:bCs/>
                      <w:sz w:val="17"/>
                      <w:szCs w:val="17"/>
                    </w:rPr>
                    <w:t xml:space="preserve">. </w:t>
                  </w:r>
                  <w:r w:rsidR="006354FB" w:rsidRPr="00A055D8">
                    <w:rPr>
                      <w:rFonts w:ascii="Times New Roman TUR" w:hAnsi="Times New Roman TUR" w:cs="Times New Roman TUR"/>
                      <w:b/>
                      <w:bCs/>
                      <w:sz w:val="17"/>
                      <w:szCs w:val="17"/>
                    </w:rPr>
                    <w:t>Gerçek veya tüzel kişi olması durumuna göre ortağı olduğu şahıs şirketleri ile sermayesinin yarısından fazlasına sahip olduğu sermaye şirketlerine ilişkin beyanname,</w:t>
                  </w:r>
                  <w:r w:rsidR="00725C67" w:rsidRPr="00F42B88">
                    <w:rPr>
                      <w:rFonts w:ascii="Times New Roman TUR" w:hAnsi="Times New Roman TUR" w:cs="Times New Roman TUR"/>
                      <w:bCs/>
                      <w:sz w:val="17"/>
                      <w:szCs w:val="17"/>
                    </w:rPr>
                    <w:t xml:space="preserve"> </w:t>
                  </w:r>
                  <w:r w:rsidR="007779B8">
                    <w:rPr>
                      <w:rFonts w:ascii="Times New Roman TUR" w:hAnsi="Times New Roman TUR" w:cs="Times New Roman TUR"/>
                      <w:bCs/>
                      <w:sz w:val="17"/>
                      <w:szCs w:val="17"/>
                    </w:rPr>
                    <w:t>( ilgili durumda bulunulmaması halinde bile bu belgenin sunulması zorunludur)</w:t>
                  </w:r>
                  <w:r w:rsidR="00725C67" w:rsidRPr="00F42B88">
                    <w:rPr>
                      <w:rFonts w:ascii="Times New Roman TUR" w:hAnsi="Times New Roman TUR" w:cs="Times New Roman TUR"/>
                      <w:bCs/>
                      <w:sz w:val="17"/>
                      <w:szCs w:val="17"/>
                    </w:rPr>
                    <w:t>(Standart Form</w:t>
                  </w:r>
                  <w:r w:rsidR="00A312B0">
                    <w:rPr>
                      <w:rFonts w:ascii="Times New Roman TUR" w:hAnsi="Times New Roman TUR" w:cs="Times New Roman TUR"/>
                      <w:bCs/>
                      <w:sz w:val="17"/>
                      <w:szCs w:val="17"/>
                    </w:rPr>
                    <w:t>da örneği mevcut</w:t>
                  </w:r>
                  <w:r w:rsidR="00725C67" w:rsidRPr="00F42B88">
                    <w:rPr>
                      <w:rFonts w:ascii="Times New Roman TUR" w:hAnsi="Times New Roman TUR" w:cs="Times New Roman TUR"/>
                      <w:bCs/>
                      <w:sz w:val="17"/>
                      <w:szCs w:val="17"/>
                    </w:rPr>
                    <w:t>)</w:t>
                  </w:r>
                </w:p>
                <w:p w:rsidR="0099394F" w:rsidRPr="00F42B88" w:rsidRDefault="0099394F"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4.1.1</w:t>
                  </w:r>
                  <w:r w:rsidR="00594961">
                    <w:rPr>
                      <w:rFonts w:ascii="Times New Roman TUR" w:hAnsi="Times New Roman TUR" w:cs="Times New Roman TUR"/>
                      <w:bCs/>
                      <w:sz w:val="17"/>
                      <w:szCs w:val="17"/>
                    </w:rPr>
                    <w:t>0</w:t>
                  </w:r>
                  <w:r w:rsidRPr="00F42B88">
                    <w:rPr>
                      <w:rFonts w:ascii="Times New Roman TUR" w:hAnsi="Times New Roman TUR" w:cs="Times New Roman TUR"/>
                      <w:bCs/>
                      <w:sz w:val="17"/>
                      <w:szCs w:val="17"/>
                    </w:rPr>
                    <w:t xml:space="preserve">. </w:t>
                  </w:r>
                  <w:r w:rsidRPr="00A055D8">
                    <w:rPr>
                      <w:rFonts w:ascii="Times New Roman TUR" w:hAnsi="Times New Roman TUR" w:cs="Times New Roman TUR"/>
                      <w:b/>
                      <w:bCs/>
                      <w:sz w:val="17"/>
                      <w:szCs w:val="17"/>
                    </w:rPr>
                    <w:t xml:space="preserve">İhaleye Ortak Girişim olarak katılınması halinde Ortakların hisse oranlarını gösterir İş </w:t>
                  </w:r>
                  <w:r w:rsidR="00377E91" w:rsidRPr="00A055D8">
                    <w:rPr>
                      <w:rFonts w:ascii="Times New Roman TUR" w:hAnsi="Times New Roman TUR" w:cs="Times New Roman TUR"/>
                      <w:b/>
                      <w:bCs/>
                      <w:sz w:val="17"/>
                      <w:szCs w:val="17"/>
                    </w:rPr>
                    <w:t>Ortaklığı Beyanı</w:t>
                  </w:r>
                  <w:r w:rsidRPr="00A055D8">
                    <w:rPr>
                      <w:rFonts w:ascii="Times New Roman TUR" w:hAnsi="Times New Roman TUR" w:cs="Times New Roman TUR"/>
                      <w:b/>
                      <w:bCs/>
                      <w:sz w:val="17"/>
                      <w:szCs w:val="17"/>
                    </w:rPr>
                    <w:t>.</w:t>
                  </w:r>
                  <w:r w:rsidR="005F761E" w:rsidRPr="00A055D8">
                    <w:rPr>
                      <w:rFonts w:ascii="Times New Roman TUR" w:hAnsi="Times New Roman TUR" w:cs="Times New Roman TUR"/>
                      <w:b/>
                      <w:bCs/>
                      <w:sz w:val="17"/>
                      <w:szCs w:val="17"/>
                    </w:rPr>
                    <w:t xml:space="preserve"> (Standart Form)</w:t>
                  </w:r>
                </w:p>
                <w:p w:rsidR="005E5C01" w:rsidRDefault="009D6197" w:rsidP="00886195">
                  <w:pPr>
                    <w:pStyle w:val="NormalWeb"/>
                    <w:jc w:val="both"/>
                    <w:rPr>
                      <w:rFonts w:ascii="Times New Roman TUR" w:hAnsi="Times New Roman TUR" w:cs="Times New Roman TUR"/>
                      <w:bCs/>
                      <w:color w:val="1F497D" w:themeColor="text2"/>
                      <w:sz w:val="17"/>
                      <w:szCs w:val="17"/>
                    </w:rPr>
                  </w:pPr>
                  <w:r w:rsidRPr="00F42B88">
                    <w:rPr>
                      <w:rFonts w:ascii="Times New Roman TUR" w:hAnsi="Times New Roman TUR" w:cs="Times New Roman TUR"/>
                      <w:bCs/>
                      <w:sz w:val="17"/>
                      <w:szCs w:val="17"/>
                    </w:rPr>
                    <w:t>4.1.1</w:t>
                  </w:r>
                  <w:r w:rsidR="00594961">
                    <w:rPr>
                      <w:rFonts w:ascii="Times New Roman TUR" w:hAnsi="Times New Roman TUR" w:cs="Times New Roman TUR"/>
                      <w:bCs/>
                      <w:sz w:val="17"/>
                      <w:szCs w:val="17"/>
                    </w:rPr>
                    <w:t>1</w:t>
                  </w:r>
                  <w:r w:rsidR="006354FB" w:rsidRPr="00F42B88">
                    <w:rPr>
                      <w:rFonts w:ascii="Times New Roman TUR" w:hAnsi="Times New Roman TUR" w:cs="Times New Roman TUR"/>
                      <w:bCs/>
                      <w:sz w:val="17"/>
                      <w:szCs w:val="17"/>
                    </w:rPr>
                    <w:t xml:space="preserve">. </w:t>
                  </w:r>
                  <w:r w:rsidR="006354FB" w:rsidRPr="00625F7C">
                    <w:rPr>
                      <w:rFonts w:ascii="Times New Roman TUR" w:hAnsi="Times New Roman TUR" w:cs="Times New Roman TUR"/>
                      <w:b/>
                      <w:bCs/>
                      <w:sz w:val="17"/>
                      <w:szCs w:val="17"/>
                    </w:rPr>
                    <w:t xml:space="preserve">İstekli tarafından </w:t>
                  </w:r>
                  <w:r w:rsidR="00AA3D29">
                    <w:rPr>
                      <w:rFonts w:ascii="Times New Roman TUR" w:hAnsi="Times New Roman TUR" w:cs="Times New Roman TUR"/>
                      <w:b/>
                      <w:bCs/>
                      <w:sz w:val="17"/>
                      <w:szCs w:val="17"/>
                    </w:rPr>
                    <w:t>teklif edilen bedelin en az % 80</w:t>
                  </w:r>
                  <w:r w:rsidR="006354FB" w:rsidRPr="00625F7C">
                    <w:rPr>
                      <w:rFonts w:ascii="Times New Roman TUR" w:hAnsi="Times New Roman TUR" w:cs="Times New Roman TUR"/>
                      <w:b/>
                      <w:bCs/>
                      <w:sz w:val="17"/>
                      <w:szCs w:val="17"/>
                    </w:rPr>
                    <w:t xml:space="preserve"> si oranında ihale konusu iş veya benzer işlere ait tek sözleşmeye ilişkin son 15 yıl içinde iş deneyimini gösteren belgesi verilecektir</w:t>
                  </w:r>
                  <w:r w:rsidR="006354FB" w:rsidRPr="00F42B88">
                    <w:rPr>
                      <w:rFonts w:ascii="Times New Roman TUR" w:hAnsi="Times New Roman TUR" w:cs="Times New Roman TUR"/>
                      <w:bCs/>
                      <w:sz w:val="17"/>
                      <w:szCs w:val="17"/>
                    </w:rPr>
                    <w:t xml:space="preserve">. </w:t>
                  </w:r>
                  <w:r w:rsidR="00AA3D29">
                    <w:rPr>
                      <w:rFonts w:ascii="Times New Roman TUR" w:hAnsi="Times New Roman TUR" w:cs="Times New Roman TUR"/>
                      <w:bCs/>
                      <w:sz w:val="17"/>
                      <w:szCs w:val="17"/>
                    </w:rPr>
                    <w:t>- İŞ DENEYİM BELGESİ OLARAK SUNİ KARLAMA SİSTEMİ YAPIM İŞİ İŞ BİTİME BELGESİ SUNULACAKTİR.</w:t>
                  </w:r>
                  <w:r w:rsidR="005F761E" w:rsidRPr="00F42B88">
                    <w:rPr>
                      <w:rFonts w:ascii="Times New Roman TUR" w:hAnsi="Times New Roman TUR" w:cs="Times New Roman TUR"/>
                      <w:bCs/>
                      <w:color w:val="1F497D" w:themeColor="text2"/>
                      <w:sz w:val="17"/>
                      <w:szCs w:val="17"/>
                    </w:rPr>
                    <w:t xml:space="preserve"> </w:t>
                  </w:r>
                  <w:r w:rsidR="00AA3D29">
                    <w:rPr>
                      <w:rFonts w:ascii="Times New Roman TUR" w:hAnsi="Times New Roman TUR" w:cs="Times New Roman TUR"/>
                      <w:bCs/>
                      <w:color w:val="1F497D" w:themeColor="text2"/>
                      <w:sz w:val="17"/>
                      <w:szCs w:val="17"/>
                    </w:rPr>
                    <w:t>MÜHENDİSLİK DİPLOMALARI İŞ DENEYİM BELGESİ OLARAK DEĞERLENDİRMEYE ALINMAYACAKTIR.</w:t>
                  </w:r>
                </w:p>
                <w:p w:rsidR="0099394F" w:rsidRPr="00F42B88" w:rsidRDefault="0099394F"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4.</w:t>
                  </w:r>
                  <w:r w:rsidR="009D6197" w:rsidRPr="00F42B88">
                    <w:rPr>
                      <w:rFonts w:ascii="Times New Roman TUR" w:hAnsi="Times New Roman TUR" w:cs="Times New Roman TUR"/>
                      <w:bCs/>
                      <w:sz w:val="17"/>
                      <w:szCs w:val="17"/>
                    </w:rPr>
                    <w:t>1.1</w:t>
                  </w:r>
                  <w:r w:rsidR="00594961">
                    <w:rPr>
                      <w:rFonts w:ascii="Times New Roman TUR" w:hAnsi="Times New Roman TUR" w:cs="Times New Roman TUR"/>
                      <w:bCs/>
                      <w:sz w:val="17"/>
                      <w:szCs w:val="17"/>
                    </w:rPr>
                    <w:t>2</w:t>
                  </w:r>
                  <w:r w:rsidRPr="00F42B88">
                    <w:rPr>
                      <w:rFonts w:ascii="Times New Roman TUR" w:hAnsi="Times New Roman TUR" w:cs="Times New Roman TUR"/>
                      <w:bCs/>
                      <w:sz w:val="17"/>
                      <w:szCs w:val="17"/>
                    </w:rPr>
                    <w:t xml:space="preserve">. </w:t>
                  </w:r>
                  <w:r w:rsidRPr="005227CB">
                    <w:rPr>
                      <w:rFonts w:ascii="Times New Roman TUR" w:hAnsi="Times New Roman TUR" w:cs="Times New Roman TUR"/>
                      <w:b/>
                      <w:bCs/>
                      <w:sz w:val="17"/>
                      <w:szCs w:val="17"/>
                    </w:rPr>
                    <w:t>İhale</w:t>
                  </w:r>
                  <w:r w:rsidR="00A312B0" w:rsidRPr="005227CB">
                    <w:rPr>
                      <w:rFonts w:ascii="Times New Roman TUR" w:hAnsi="Times New Roman TUR" w:cs="Times New Roman TUR"/>
                      <w:b/>
                      <w:bCs/>
                      <w:sz w:val="17"/>
                      <w:szCs w:val="17"/>
                    </w:rPr>
                    <w:t>ler</w:t>
                  </w:r>
                  <w:r w:rsidRPr="005227CB">
                    <w:rPr>
                      <w:rFonts w:ascii="Times New Roman TUR" w:hAnsi="Times New Roman TUR" w:cs="Times New Roman TUR"/>
                      <w:b/>
                      <w:bCs/>
                      <w:sz w:val="17"/>
                      <w:szCs w:val="17"/>
                    </w:rPr>
                    <w:t xml:space="preserve"> Kapsa</w:t>
                  </w:r>
                  <w:r w:rsidR="00A312B0" w:rsidRPr="005227CB">
                    <w:rPr>
                      <w:rFonts w:ascii="Times New Roman TUR" w:hAnsi="Times New Roman TUR" w:cs="Times New Roman TUR"/>
                      <w:b/>
                      <w:bCs/>
                      <w:sz w:val="17"/>
                      <w:szCs w:val="17"/>
                    </w:rPr>
                    <w:t xml:space="preserve">mında istenilen Teknik Personel </w:t>
                  </w:r>
                  <w:r w:rsidRPr="005227CB">
                    <w:rPr>
                      <w:rFonts w:ascii="Times New Roman TUR" w:hAnsi="Times New Roman TUR" w:cs="Times New Roman TUR"/>
                      <w:b/>
                      <w:bCs/>
                      <w:sz w:val="17"/>
                      <w:szCs w:val="17"/>
                    </w:rPr>
                    <w:t>İlişkin Standart Formlarda içeriği verilen Taahhütname.</w:t>
                  </w:r>
                  <w:r w:rsidR="00725C67" w:rsidRPr="005227CB">
                    <w:rPr>
                      <w:rFonts w:ascii="Times New Roman TUR" w:hAnsi="Times New Roman TUR" w:cs="Times New Roman TUR"/>
                      <w:b/>
                      <w:bCs/>
                      <w:sz w:val="17"/>
                      <w:szCs w:val="17"/>
                    </w:rPr>
                    <w:t>(Standart Form)</w:t>
                  </w:r>
                </w:p>
                <w:p w:rsidR="00725C67" w:rsidRPr="00F42B88" w:rsidRDefault="00725C67" w:rsidP="00886195">
                  <w:pPr>
                    <w:jc w:val="both"/>
                    <w:rPr>
                      <w:rFonts w:ascii="Times New Roman TUR" w:hAnsi="Times New Roman TUR" w:cs="Times New Roman TUR"/>
                      <w:bCs/>
                      <w:sz w:val="17"/>
                      <w:szCs w:val="17"/>
                    </w:rPr>
                  </w:pPr>
                </w:p>
              </w:tc>
            </w:tr>
          </w:tbl>
          <w:p w:rsidR="004F3588" w:rsidRPr="00F42B88" w:rsidRDefault="004F3588" w:rsidP="00886195">
            <w:pPr>
              <w:jc w:val="both"/>
              <w:rPr>
                <w:rFonts w:ascii="Times New Roman TUR" w:hAnsi="Times New Roman TUR" w:cs="Times New Roman TUR"/>
                <w:bCs/>
                <w:sz w:val="17"/>
                <w:szCs w:val="17"/>
              </w:rPr>
            </w:pPr>
          </w:p>
        </w:tc>
      </w:tr>
      <w:tr w:rsidR="004F3588" w:rsidRPr="00F42B88" w:rsidTr="00886195">
        <w:trPr>
          <w:gridAfter w:val="1"/>
          <w:wAfter w:w="11" w:type="pct"/>
          <w:tblCellSpacing w:w="0" w:type="dxa"/>
          <w:jc w:val="center"/>
        </w:trPr>
        <w:tc>
          <w:tcPr>
            <w:tcW w:w="20"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54"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21"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1302"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13"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15"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23"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3468"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70"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c>
          <w:tcPr>
            <w:tcW w:w="3" w:type="pct"/>
            <w:tcBorders>
              <w:top w:val="nil"/>
              <w:left w:val="nil"/>
              <w:bottom w:val="nil"/>
              <w:right w:val="nil"/>
            </w:tcBorders>
            <w:vAlign w:val="center"/>
            <w:hideMark/>
          </w:tcPr>
          <w:p w:rsidR="004F3588" w:rsidRPr="00F42B88" w:rsidRDefault="004F3588" w:rsidP="00886195">
            <w:pPr>
              <w:jc w:val="both"/>
              <w:rPr>
                <w:rFonts w:asciiTheme="minorHAnsi" w:eastAsiaTheme="minorEastAsia" w:hAnsiTheme="minorHAnsi" w:cstheme="minorBidi"/>
                <w:sz w:val="17"/>
                <w:szCs w:val="17"/>
              </w:rPr>
            </w:pPr>
          </w:p>
        </w:tc>
      </w:tr>
      <w:tr w:rsidR="004F3588" w:rsidRPr="00F42B88" w:rsidTr="00886195">
        <w:trPr>
          <w:trHeight w:val="793"/>
          <w:tblCellSpacing w:w="0" w:type="dxa"/>
          <w:jc w:val="center"/>
        </w:trPr>
        <w:tc>
          <w:tcPr>
            <w:tcW w:w="5000" w:type="pct"/>
            <w:gridSpan w:val="11"/>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5. Ekonomik açıdan en avantajlı teklif, 28 Nisan 2007 Tarih ve 26506 sayılı Resmi Gazete yayınlanan “Köylere Hizmet Götürme Birliği İhale Yönetmeliğinin 32.maddesine göre en düşük fiyat esasına göre belirlenece</w:t>
            </w:r>
            <w:r w:rsidR="00E6181A">
              <w:rPr>
                <w:rFonts w:ascii="Times New Roman TUR" w:hAnsi="Times New Roman TUR" w:cs="Times New Roman TUR"/>
                <w:bCs/>
                <w:sz w:val="17"/>
                <w:szCs w:val="17"/>
              </w:rPr>
              <w:t>ktir. Yazılı olarak teklif oluna</w:t>
            </w:r>
            <w:r w:rsidRPr="00F42B88">
              <w:rPr>
                <w:rFonts w:ascii="Times New Roman TUR" w:hAnsi="Times New Roman TUR" w:cs="Times New Roman TUR"/>
                <w:bCs/>
                <w:sz w:val="17"/>
                <w:szCs w:val="17"/>
              </w:rPr>
              <w:t>n bedel komisyonca uygun görülmediği veya tekliflerin aynı olduğu durumlarda komisyon 39.madde gereği isteklilerden tekliflerini yazılı olarak yenilemelerini isteyebilir bu durumda 39.maddenin 2.fıkrası uygulanır.</w:t>
            </w:r>
          </w:p>
        </w:tc>
      </w:tr>
      <w:tr w:rsidR="004F3588" w:rsidRPr="00F42B88" w:rsidTr="00886195">
        <w:trPr>
          <w:trHeight w:val="204"/>
          <w:tblCellSpacing w:w="0" w:type="dxa"/>
          <w:jc w:val="center"/>
        </w:trPr>
        <w:tc>
          <w:tcPr>
            <w:tcW w:w="5000" w:type="pct"/>
            <w:gridSpan w:val="11"/>
          </w:tcPr>
          <w:p w:rsidR="004F3588" w:rsidRPr="00F42B88" w:rsidRDefault="004F3588" w:rsidP="00886195">
            <w:pPr>
              <w:jc w:val="both"/>
              <w:rPr>
                <w:rFonts w:ascii="Times New Roman TUR" w:hAnsi="Times New Roman TUR" w:cs="Times New Roman TUR"/>
                <w:bCs/>
                <w:sz w:val="17"/>
                <w:szCs w:val="17"/>
              </w:rPr>
            </w:pPr>
          </w:p>
        </w:tc>
      </w:tr>
      <w:tr w:rsidR="004F3588" w:rsidRPr="00F42B88" w:rsidTr="00886195">
        <w:trPr>
          <w:trHeight w:val="601"/>
          <w:tblCellSpacing w:w="0" w:type="dxa"/>
          <w:jc w:val="center"/>
        </w:trPr>
        <w:tc>
          <w:tcPr>
            <w:tcW w:w="5000" w:type="pct"/>
            <w:gridSpan w:val="11"/>
            <w:vAlign w:val="center"/>
            <w:hideMark/>
          </w:tcPr>
          <w:p w:rsidR="004F3588" w:rsidRPr="00F42B88" w:rsidRDefault="004F3588" w:rsidP="00FE2C04">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6. İhale dokümanları </w:t>
            </w:r>
            <w:r w:rsidR="00DD0500" w:rsidRPr="00F42B88">
              <w:rPr>
                <w:rFonts w:ascii="Times New Roman TUR" w:hAnsi="Times New Roman TUR" w:cs="Times New Roman TUR"/>
                <w:bCs/>
                <w:color w:val="1F497D" w:themeColor="text2"/>
                <w:sz w:val="17"/>
                <w:szCs w:val="17"/>
              </w:rPr>
              <w:t>Erzincan Valiliği</w:t>
            </w:r>
            <w:r w:rsidRPr="00F42B88">
              <w:rPr>
                <w:rFonts w:ascii="Times New Roman TUR" w:hAnsi="Times New Roman TUR" w:cs="Times New Roman TUR"/>
                <w:bCs/>
                <w:color w:val="1F497D" w:themeColor="text2"/>
                <w:sz w:val="17"/>
                <w:szCs w:val="17"/>
              </w:rPr>
              <w:t xml:space="preserve"> Birlik Bü</w:t>
            </w:r>
            <w:r w:rsidR="002516D8" w:rsidRPr="00F42B88">
              <w:rPr>
                <w:rFonts w:ascii="Times New Roman TUR" w:hAnsi="Times New Roman TUR" w:cs="Times New Roman TUR"/>
                <w:bCs/>
                <w:color w:val="1F497D" w:themeColor="text2"/>
                <w:sz w:val="17"/>
                <w:szCs w:val="17"/>
              </w:rPr>
              <w:t>rosu</w:t>
            </w:r>
            <w:r w:rsidR="002516D8" w:rsidRPr="00F42B88">
              <w:rPr>
                <w:rFonts w:ascii="Times New Roman TUR" w:hAnsi="Times New Roman TUR" w:cs="Times New Roman TUR"/>
                <w:bCs/>
                <w:sz w:val="17"/>
                <w:szCs w:val="17"/>
              </w:rPr>
              <w:t xml:space="preserve"> adresinde görülebilir ve</w:t>
            </w:r>
            <w:r w:rsidR="00D239C5" w:rsidRPr="00F42B88">
              <w:rPr>
                <w:rFonts w:ascii="Times New Roman TUR" w:hAnsi="Times New Roman TUR" w:cs="Times New Roman TUR"/>
                <w:bCs/>
                <w:sz w:val="17"/>
                <w:szCs w:val="17"/>
              </w:rPr>
              <w:t xml:space="preserve"> </w:t>
            </w:r>
            <w:r w:rsidR="00AA3D29">
              <w:rPr>
                <w:rFonts w:ascii="Times New Roman TUR" w:hAnsi="Times New Roman TUR" w:cs="Times New Roman TUR"/>
                <w:bCs/>
                <w:color w:val="1F497D" w:themeColor="text2"/>
                <w:sz w:val="17"/>
                <w:szCs w:val="17"/>
              </w:rPr>
              <w:t>15.0</w:t>
            </w:r>
            <w:r w:rsidR="005C3CFB">
              <w:rPr>
                <w:rFonts w:ascii="Times New Roman TUR" w:hAnsi="Times New Roman TUR" w:cs="Times New Roman TUR"/>
                <w:bCs/>
                <w:color w:val="1F497D" w:themeColor="text2"/>
                <w:sz w:val="17"/>
                <w:szCs w:val="17"/>
              </w:rPr>
              <w:t>0</w:t>
            </w:r>
            <w:r w:rsidR="000B0577" w:rsidRPr="00F42B88">
              <w:rPr>
                <w:rFonts w:ascii="Times New Roman TUR" w:hAnsi="Times New Roman TUR" w:cs="Times New Roman TUR"/>
                <w:bCs/>
                <w:color w:val="1F497D" w:themeColor="text2"/>
                <w:sz w:val="17"/>
                <w:szCs w:val="17"/>
              </w:rPr>
              <w:t>0</w:t>
            </w:r>
            <w:r w:rsidRPr="00F42B88">
              <w:rPr>
                <w:rFonts w:ascii="Times New Roman TUR" w:hAnsi="Times New Roman TUR" w:cs="Times New Roman TUR"/>
                <w:bCs/>
                <w:color w:val="1F497D" w:themeColor="text2"/>
                <w:sz w:val="17"/>
                <w:szCs w:val="17"/>
              </w:rPr>
              <w:t xml:space="preserve">,00 </w:t>
            </w:r>
            <w:r w:rsidR="00DD0500" w:rsidRPr="00F42B88">
              <w:rPr>
                <w:rFonts w:ascii="Times New Roman TUR" w:hAnsi="Times New Roman TUR" w:cs="Times New Roman TUR"/>
                <w:bCs/>
                <w:color w:val="1F497D" w:themeColor="text2"/>
                <w:sz w:val="17"/>
                <w:szCs w:val="17"/>
              </w:rPr>
              <w:t>TL</w:t>
            </w:r>
            <w:r w:rsidR="00DD0500" w:rsidRPr="00F42B88">
              <w:rPr>
                <w:rFonts w:ascii="Times New Roman TUR" w:hAnsi="Times New Roman TUR" w:cs="Times New Roman TUR"/>
                <w:bCs/>
                <w:sz w:val="17"/>
                <w:szCs w:val="17"/>
              </w:rPr>
              <w:t xml:space="preserve"> bedel</w:t>
            </w:r>
            <w:r w:rsidRPr="00F42B88">
              <w:rPr>
                <w:rFonts w:ascii="Times New Roman TUR" w:hAnsi="Times New Roman TUR" w:cs="Times New Roman TUR"/>
                <w:bCs/>
                <w:sz w:val="17"/>
                <w:szCs w:val="17"/>
              </w:rPr>
              <w:t xml:space="preserve"> karşılığı aynı adresten temin</w:t>
            </w:r>
            <w:r w:rsidR="00FE2C04">
              <w:rPr>
                <w:rFonts w:ascii="Times New Roman TUR" w:hAnsi="Times New Roman TUR" w:cs="Times New Roman TUR"/>
                <w:bCs/>
                <w:sz w:val="17"/>
                <w:szCs w:val="17"/>
              </w:rPr>
              <w:t xml:space="preserve"> edilebilir. Doküman bedelleri B</w:t>
            </w:r>
            <w:r w:rsidRPr="00F42B88">
              <w:rPr>
                <w:rFonts w:ascii="Times New Roman TUR" w:hAnsi="Times New Roman TUR" w:cs="Times New Roman TUR"/>
                <w:bCs/>
                <w:sz w:val="17"/>
                <w:szCs w:val="17"/>
              </w:rPr>
              <w:t xml:space="preserve">irliğin </w:t>
            </w:r>
            <w:r w:rsidRPr="00AA3D29">
              <w:rPr>
                <w:rFonts w:ascii="Times New Roman TUR" w:hAnsi="Times New Roman TUR" w:cs="Times New Roman TUR"/>
                <w:bCs/>
                <w:color w:val="FF0000"/>
                <w:sz w:val="17"/>
                <w:szCs w:val="17"/>
              </w:rPr>
              <w:t>T.</w:t>
            </w:r>
            <w:r w:rsidR="00FE2C04">
              <w:rPr>
                <w:rFonts w:ascii="Times New Roman TUR" w:hAnsi="Times New Roman TUR" w:cs="Times New Roman TUR"/>
                <w:bCs/>
                <w:color w:val="FF0000"/>
                <w:sz w:val="17"/>
                <w:szCs w:val="17"/>
              </w:rPr>
              <w:t xml:space="preserve">C </w:t>
            </w:r>
            <w:proofErr w:type="gramStart"/>
            <w:r w:rsidR="00FE2C04">
              <w:rPr>
                <w:rFonts w:ascii="Times New Roman TUR" w:hAnsi="Times New Roman TUR" w:cs="Times New Roman TUR"/>
                <w:bCs/>
                <w:color w:val="FF0000"/>
                <w:sz w:val="17"/>
                <w:szCs w:val="17"/>
              </w:rPr>
              <w:t xml:space="preserve">Ziraat </w:t>
            </w:r>
            <w:r w:rsidRPr="00AA3D29">
              <w:rPr>
                <w:rFonts w:ascii="Times New Roman TUR" w:hAnsi="Times New Roman TUR" w:cs="Times New Roman TUR"/>
                <w:bCs/>
                <w:color w:val="FF0000"/>
                <w:sz w:val="17"/>
                <w:szCs w:val="17"/>
              </w:rPr>
              <w:t xml:space="preserve"> Bankası</w:t>
            </w:r>
            <w:proofErr w:type="gramEnd"/>
            <w:r w:rsidRPr="00AA3D29">
              <w:rPr>
                <w:rFonts w:ascii="Times New Roman TUR" w:hAnsi="Times New Roman TUR" w:cs="Times New Roman TUR"/>
                <w:bCs/>
                <w:color w:val="FF0000"/>
                <w:sz w:val="17"/>
                <w:szCs w:val="17"/>
              </w:rPr>
              <w:t xml:space="preserve"> </w:t>
            </w:r>
            <w:r w:rsidR="00FE2C04" w:rsidRPr="00FE2C04">
              <w:rPr>
                <w:rFonts w:ascii="Times New Roman TUR" w:hAnsi="Times New Roman TUR" w:cs="Times New Roman TUR"/>
                <w:bCs/>
                <w:color w:val="FF0000"/>
                <w:sz w:val="17"/>
                <w:szCs w:val="17"/>
              </w:rPr>
              <w:t xml:space="preserve">Erzincan  </w:t>
            </w:r>
            <w:r w:rsidRPr="00AA3D29">
              <w:rPr>
                <w:rFonts w:ascii="Times New Roman TUR" w:hAnsi="Times New Roman TUR" w:cs="Times New Roman TUR"/>
                <w:bCs/>
                <w:color w:val="FF0000"/>
                <w:sz w:val="17"/>
                <w:szCs w:val="17"/>
              </w:rPr>
              <w:t>Şubesindeki TR</w:t>
            </w:r>
            <w:r w:rsidR="00FE2C04">
              <w:rPr>
                <w:rFonts w:ascii="Times New Roman TUR" w:hAnsi="Times New Roman TUR" w:cs="Times New Roman TUR"/>
                <w:bCs/>
                <w:color w:val="FF0000"/>
                <w:sz w:val="17"/>
                <w:szCs w:val="17"/>
              </w:rPr>
              <w:t xml:space="preserve">10 0001 0001 1655 1594 1250 02 </w:t>
            </w:r>
            <w:r w:rsidRPr="00F42B88">
              <w:rPr>
                <w:rFonts w:ascii="Times New Roman TUR" w:hAnsi="Times New Roman TUR" w:cs="Times New Roman TUR"/>
                <w:bCs/>
                <w:sz w:val="17"/>
                <w:szCs w:val="17"/>
              </w:rPr>
              <w:t xml:space="preserve">IBAN </w:t>
            </w:r>
            <w:proofErr w:type="spellStart"/>
            <w:r w:rsidRPr="00F42B88">
              <w:rPr>
                <w:rFonts w:ascii="Times New Roman TUR" w:hAnsi="Times New Roman TUR" w:cs="Times New Roman TUR"/>
                <w:bCs/>
                <w:sz w:val="17"/>
                <w:szCs w:val="17"/>
              </w:rPr>
              <w:t>nolu</w:t>
            </w:r>
            <w:proofErr w:type="spellEnd"/>
            <w:r w:rsidRPr="00F42B88">
              <w:rPr>
                <w:rFonts w:ascii="Times New Roman TUR" w:hAnsi="Times New Roman TUR" w:cs="Times New Roman TUR"/>
                <w:bCs/>
                <w:sz w:val="17"/>
                <w:szCs w:val="17"/>
              </w:rPr>
              <w:t xml:space="preserve"> hesabına yatırılacaktır.  İhaleye teklif verecek olanların ihale dokümanını almaları zorunludur.</w:t>
            </w:r>
          </w:p>
        </w:tc>
      </w:tr>
      <w:tr w:rsidR="004F3588" w:rsidRPr="00F42B88" w:rsidTr="00886195">
        <w:trPr>
          <w:trHeight w:val="572"/>
          <w:tblCellSpacing w:w="0" w:type="dxa"/>
          <w:jc w:val="center"/>
        </w:trPr>
        <w:tc>
          <w:tcPr>
            <w:tcW w:w="5000" w:type="pct"/>
            <w:gridSpan w:val="11"/>
            <w:hideMark/>
          </w:tcPr>
          <w:p w:rsidR="004F3588" w:rsidRPr="00F42B88" w:rsidRDefault="00D239C5" w:rsidP="00AA3D29">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7. </w:t>
            </w:r>
            <w:r w:rsidRPr="0045635D">
              <w:rPr>
                <w:rFonts w:ascii="Times New Roman TUR" w:hAnsi="Times New Roman TUR" w:cs="Times New Roman TUR"/>
                <w:b/>
                <w:bCs/>
                <w:color w:val="FF0000"/>
                <w:sz w:val="20"/>
                <w:szCs w:val="20"/>
              </w:rPr>
              <w:t>Teklifler</w:t>
            </w:r>
            <w:r w:rsidR="005F761E" w:rsidRPr="0045635D">
              <w:rPr>
                <w:rFonts w:ascii="Times New Roman TUR" w:hAnsi="Times New Roman TUR" w:cs="Times New Roman TUR"/>
                <w:b/>
                <w:bCs/>
                <w:color w:val="FF0000"/>
                <w:sz w:val="20"/>
                <w:szCs w:val="20"/>
              </w:rPr>
              <w:t xml:space="preserve"> </w:t>
            </w:r>
            <w:r w:rsidR="00AA3D29">
              <w:rPr>
                <w:b/>
                <w:bCs/>
                <w:color w:val="FF0000"/>
                <w:sz w:val="20"/>
                <w:szCs w:val="20"/>
              </w:rPr>
              <w:t>21</w:t>
            </w:r>
            <w:r w:rsidR="00A312B0">
              <w:rPr>
                <w:b/>
                <w:bCs/>
                <w:color w:val="FF0000"/>
                <w:sz w:val="20"/>
                <w:szCs w:val="20"/>
              </w:rPr>
              <w:t>/</w:t>
            </w:r>
            <w:r w:rsidR="00AA3D29">
              <w:rPr>
                <w:b/>
                <w:bCs/>
                <w:color w:val="FF0000"/>
                <w:sz w:val="20"/>
                <w:szCs w:val="20"/>
              </w:rPr>
              <w:t>12</w:t>
            </w:r>
            <w:r w:rsidR="005C3CFB">
              <w:rPr>
                <w:b/>
                <w:bCs/>
                <w:color w:val="FF0000"/>
                <w:sz w:val="20"/>
                <w:szCs w:val="20"/>
              </w:rPr>
              <w:t>/2018</w:t>
            </w:r>
            <w:r w:rsidR="00DD0500" w:rsidRPr="0045635D">
              <w:rPr>
                <w:b/>
                <w:bCs/>
                <w:color w:val="FF0000"/>
                <w:sz w:val="20"/>
                <w:szCs w:val="20"/>
              </w:rPr>
              <w:t xml:space="preserve">  </w:t>
            </w:r>
            <w:r w:rsidR="005227CB">
              <w:rPr>
                <w:b/>
                <w:bCs/>
                <w:color w:val="FF0000"/>
                <w:sz w:val="20"/>
                <w:szCs w:val="20"/>
              </w:rPr>
              <w:t>CUMA</w:t>
            </w:r>
            <w:r w:rsidR="00305101" w:rsidRPr="0045635D">
              <w:rPr>
                <w:b/>
                <w:bCs/>
                <w:color w:val="FF0000"/>
                <w:sz w:val="20"/>
                <w:szCs w:val="20"/>
              </w:rPr>
              <w:t xml:space="preserve"> </w:t>
            </w:r>
            <w:r w:rsidR="00DD0500" w:rsidRPr="0045635D">
              <w:rPr>
                <w:b/>
                <w:bCs/>
                <w:color w:val="FF0000"/>
                <w:sz w:val="20"/>
                <w:szCs w:val="20"/>
              </w:rPr>
              <w:t xml:space="preserve">günü  </w:t>
            </w:r>
            <w:proofErr w:type="gramStart"/>
            <w:r w:rsidR="00DD0500" w:rsidRPr="0045635D">
              <w:rPr>
                <w:b/>
                <w:bCs/>
                <w:color w:val="FF0000"/>
                <w:sz w:val="20"/>
                <w:szCs w:val="20"/>
              </w:rPr>
              <w:t xml:space="preserve">saat : </w:t>
            </w:r>
            <w:r w:rsidR="00AA3D29">
              <w:rPr>
                <w:b/>
                <w:bCs/>
                <w:color w:val="FF0000"/>
                <w:sz w:val="20"/>
                <w:szCs w:val="20"/>
              </w:rPr>
              <w:t>13</w:t>
            </w:r>
            <w:proofErr w:type="gramEnd"/>
            <w:r w:rsidR="00CC3825" w:rsidRPr="0045635D">
              <w:rPr>
                <w:b/>
                <w:bCs/>
                <w:color w:val="FF0000"/>
                <w:sz w:val="20"/>
                <w:szCs w:val="20"/>
              </w:rPr>
              <w:t>:</w:t>
            </w:r>
            <w:r w:rsidR="00913774">
              <w:rPr>
                <w:b/>
                <w:bCs/>
                <w:color w:val="FF0000"/>
                <w:sz w:val="20"/>
                <w:szCs w:val="20"/>
              </w:rPr>
              <w:t>30</w:t>
            </w:r>
            <w:r w:rsidR="00DD0500" w:rsidRPr="005C3CFB">
              <w:rPr>
                <w:b/>
                <w:bCs/>
                <w:color w:val="FF0000"/>
                <w:sz w:val="20"/>
                <w:szCs w:val="20"/>
              </w:rPr>
              <w:t>’a</w:t>
            </w:r>
            <w:r w:rsidR="00725C67" w:rsidRPr="0045635D">
              <w:rPr>
                <w:b/>
                <w:bCs/>
                <w:color w:val="FF0000"/>
                <w:sz w:val="20"/>
                <w:szCs w:val="20"/>
              </w:rPr>
              <w:t xml:space="preserve"> </w:t>
            </w:r>
            <w:r w:rsidR="004F3588" w:rsidRPr="0045635D">
              <w:rPr>
                <w:rFonts w:ascii="Times New Roman TUR" w:hAnsi="Times New Roman TUR" w:cs="Times New Roman TUR"/>
                <w:b/>
                <w:bCs/>
                <w:color w:val="FF0000"/>
                <w:sz w:val="20"/>
                <w:szCs w:val="20"/>
              </w:rPr>
              <w:t xml:space="preserve">kadar </w:t>
            </w:r>
            <w:r w:rsidR="0091202A">
              <w:rPr>
                <w:rFonts w:ascii="Times New Roman TUR" w:hAnsi="Times New Roman TUR" w:cs="Times New Roman TUR"/>
                <w:b/>
                <w:bCs/>
                <w:color w:val="FF0000"/>
                <w:sz w:val="20"/>
                <w:szCs w:val="20"/>
              </w:rPr>
              <w:t>Erzincan Valiliği Birlik Bü</w:t>
            </w:r>
            <w:r w:rsidR="00913774">
              <w:rPr>
                <w:rFonts w:ascii="Times New Roman TUR" w:hAnsi="Times New Roman TUR" w:cs="Times New Roman TUR"/>
                <w:b/>
                <w:bCs/>
                <w:color w:val="FF0000"/>
                <w:sz w:val="20"/>
                <w:szCs w:val="20"/>
              </w:rPr>
              <w:t>rosuna</w:t>
            </w:r>
            <w:r w:rsidR="00814B44">
              <w:rPr>
                <w:rFonts w:ascii="Times New Roman TUR" w:hAnsi="Times New Roman TUR" w:cs="Times New Roman TUR"/>
                <w:b/>
                <w:bCs/>
                <w:color w:val="FF0000"/>
                <w:sz w:val="20"/>
                <w:szCs w:val="20"/>
              </w:rPr>
              <w:t xml:space="preserve"> </w:t>
            </w:r>
            <w:r w:rsidR="00C128DE" w:rsidRPr="0045635D">
              <w:rPr>
                <w:rFonts w:ascii="Times New Roman TUR" w:hAnsi="Times New Roman TUR" w:cs="Times New Roman TUR"/>
                <w:b/>
                <w:bCs/>
                <w:color w:val="FF0000"/>
                <w:sz w:val="20"/>
                <w:szCs w:val="20"/>
              </w:rPr>
              <w:t xml:space="preserve"> </w:t>
            </w:r>
            <w:r w:rsidR="0045635D">
              <w:rPr>
                <w:rFonts w:ascii="Times New Roman TUR" w:hAnsi="Times New Roman TUR" w:cs="Times New Roman TUR"/>
                <w:b/>
                <w:bCs/>
                <w:color w:val="FF0000"/>
                <w:sz w:val="20"/>
                <w:szCs w:val="20"/>
              </w:rPr>
              <w:t>Teslim edilecektir</w:t>
            </w:r>
            <w:r w:rsidR="00C128DE" w:rsidRPr="0045635D">
              <w:rPr>
                <w:rFonts w:ascii="Times New Roman TUR" w:hAnsi="Times New Roman TUR" w:cs="Times New Roman TUR"/>
                <w:b/>
                <w:bCs/>
                <w:color w:val="FF0000"/>
                <w:sz w:val="20"/>
                <w:szCs w:val="20"/>
              </w:rPr>
              <w:t>.</w:t>
            </w:r>
          </w:p>
        </w:tc>
      </w:tr>
      <w:tr w:rsidR="004F3588" w:rsidRPr="00F42B88" w:rsidTr="00886195">
        <w:trPr>
          <w:trHeight w:val="396"/>
          <w:tblCellSpacing w:w="0" w:type="dxa"/>
          <w:jc w:val="center"/>
        </w:trPr>
        <w:tc>
          <w:tcPr>
            <w:tcW w:w="5000" w:type="pct"/>
            <w:gridSpan w:val="11"/>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8. İstekliler </w:t>
            </w:r>
            <w:r w:rsidR="00DD0500" w:rsidRPr="00F42B88">
              <w:rPr>
                <w:rFonts w:ascii="Times New Roman TUR" w:hAnsi="Times New Roman TUR" w:cs="Times New Roman TUR"/>
                <w:bCs/>
                <w:sz w:val="17"/>
                <w:szCs w:val="17"/>
              </w:rPr>
              <w:t xml:space="preserve">tekliflerini </w:t>
            </w:r>
            <w:r w:rsidR="00913774">
              <w:rPr>
                <w:rFonts w:ascii="Times New Roman TUR" w:hAnsi="Times New Roman TUR" w:cs="Times New Roman TUR"/>
                <w:bCs/>
                <w:sz w:val="17"/>
                <w:szCs w:val="17"/>
              </w:rPr>
              <w:t xml:space="preserve">Anahtar Teslim Götürü Bedel </w:t>
            </w:r>
            <w:r w:rsidR="00DD0500" w:rsidRPr="00F42B88">
              <w:rPr>
                <w:rFonts w:ascii="Times New Roman TUR" w:hAnsi="Times New Roman TUR" w:cs="Times New Roman TUR"/>
                <w:bCs/>
                <w:sz w:val="17"/>
                <w:szCs w:val="17"/>
              </w:rPr>
              <w:t>şeklinde vereceklerdir ve i</w:t>
            </w:r>
            <w:r w:rsidRPr="00F42B88">
              <w:rPr>
                <w:rFonts w:ascii="Times New Roman TUR" w:hAnsi="Times New Roman TUR" w:cs="Times New Roman TUR"/>
                <w:bCs/>
                <w:sz w:val="17"/>
                <w:szCs w:val="17"/>
              </w:rPr>
              <w:t xml:space="preserve">hale üzerinde kalan istekli ile </w:t>
            </w:r>
            <w:r w:rsidR="00913774">
              <w:rPr>
                <w:rFonts w:ascii="Times New Roman TUR" w:hAnsi="Times New Roman TUR" w:cs="Times New Roman TUR"/>
                <w:bCs/>
                <w:sz w:val="17"/>
                <w:szCs w:val="17"/>
              </w:rPr>
              <w:t>Anahtar Teslim Götürü Bedel</w:t>
            </w:r>
            <w:r w:rsidRPr="00F42B88">
              <w:rPr>
                <w:rFonts w:ascii="Times New Roman TUR" w:hAnsi="Times New Roman TUR" w:cs="Times New Roman TUR"/>
                <w:bCs/>
                <w:sz w:val="17"/>
                <w:szCs w:val="17"/>
              </w:rPr>
              <w:t xml:space="preserve"> Sözleşme İmzalanacaktır. </w:t>
            </w:r>
          </w:p>
        </w:tc>
      </w:tr>
      <w:tr w:rsidR="004F3588" w:rsidRPr="00F42B88" w:rsidTr="00886195">
        <w:trPr>
          <w:trHeight w:val="396"/>
          <w:tblCellSpacing w:w="0" w:type="dxa"/>
          <w:jc w:val="center"/>
        </w:trPr>
        <w:tc>
          <w:tcPr>
            <w:tcW w:w="5000" w:type="pct"/>
            <w:gridSpan w:val="11"/>
            <w:hideMark/>
          </w:tcPr>
          <w:p w:rsidR="004F3588" w:rsidRPr="00F42B88" w:rsidRDefault="004F3588" w:rsidP="00FE2C04">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9. İstekliler teklif ettikleri bedelin %3'ünden az olmamak üzere kendi belirleyecekleri tutarda geçici teminat vereceklerdir. İstekliler </w:t>
            </w:r>
            <w:r w:rsidRPr="00814B44">
              <w:rPr>
                <w:rFonts w:ascii="Times New Roman TUR" w:hAnsi="Times New Roman TUR" w:cs="Times New Roman TUR"/>
                <w:b/>
                <w:bCs/>
                <w:color w:val="FF0000"/>
                <w:sz w:val="17"/>
                <w:szCs w:val="17"/>
              </w:rPr>
              <w:t>Nakit Teminatlarını Merkez İlçe Köyler Birliğinin T.</w:t>
            </w:r>
            <w:r w:rsidR="00FE2C04">
              <w:rPr>
                <w:rFonts w:ascii="Times New Roman TUR" w:hAnsi="Times New Roman TUR" w:cs="Times New Roman TUR"/>
                <w:b/>
                <w:bCs/>
                <w:color w:val="FF0000"/>
                <w:sz w:val="17"/>
                <w:szCs w:val="17"/>
              </w:rPr>
              <w:t xml:space="preserve">C. Ziraat </w:t>
            </w:r>
            <w:r w:rsidRPr="00814B44">
              <w:rPr>
                <w:rFonts w:ascii="Times New Roman TUR" w:hAnsi="Times New Roman TUR" w:cs="Times New Roman TUR"/>
                <w:b/>
                <w:bCs/>
                <w:color w:val="FF0000"/>
                <w:sz w:val="17"/>
                <w:szCs w:val="17"/>
              </w:rPr>
              <w:t>Bankası</w:t>
            </w:r>
            <w:r w:rsidR="00FE2C04">
              <w:rPr>
                <w:rFonts w:ascii="Times New Roman TUR" w:hAnsi="Times New Roman TUR" w:cs="Times New Roman TUR"/>
                <w:b/>
                <w:bCs/>
                <w:color w:val="FF0000"/>
                <w:sz w:val="17"/>
                <w:szCs w:val="17"/>
              </w:rPr>
              <w:t xml:space="preserve"> Erzincan</w:t>
            </w:r>
            <w:r w:rsidRPr="00814B44">
              <w:rPr>
                <w:rFonts w:ascii="Times New Roman TUR" w:hAnsi="Times New Roman TUR" w:cs="Times New Roman TUR"/>
                <w:b/>
                <w:bCs/>
                <w:color w:val="FF0000"/>
                <w:sz w:val="17"/>
                <w:szCs w:val="17"/>
              </w:rPr>
              <w:t xml:space="preserve"> şubesindeki </w:t>
            </w:r>
            <w:r w:rsidR="005227CB">
              <w:rPr>
                <w:rFonts w:ascii="Times New Roman TUR" w:hAnsi="Times New Roman TUR" w:cs="Times New Roman TUR"/>
                <w:b/>
                <w:bCs/>
                <w:color w:val="FF0000"/>
                <w:sz w:val="17"/>
                <w:szCs w:val="17"/>
              </w:rPr>
              <w:t>TR</w:t>
            </w:r>
            <w:r w:rsidR="00FE2C04">
              <w:rPr>
                <w:rFonts w:ascii="Times New Roman TUR" w:hAnsi="Times New Roman TUR" w:cs="Times New Roman TUR"/>
                <w:b/>
                <w:bCs/>
                <w:color w:val="FF0000"/>
                <w:sz w:val="17"/>
                <w:szCs w:val="17"/>
              </w:rPr>
              <w:t xml:space="preserve">26 0001 0001 1655 1594 1250 05 </w:t>
            </w:r>
            <w:proofErr w:type="spellStart"/>
            <w:r w:rsidRPr="00814B44">
              <w:rPr>
                <w:rFonts w:ascii="Times New Roman TUR" w:hAnsi="Times New Roman TUR" w:cs="Times New Roman TUR"/>
                <w:b/>
                <w:bCs/>
                <w:color w:val="FF0000"/>
                <w:sz w:val="17"/>
                <w:szCs w:val="17"/>
              </w:rPr>
              <w:t>nolu</w:t>
            </w:r>
            <w:proofErr w:type="spellEnd"/>
            <w:r w:rsidRPr="00814B44">
              <w:rPr>
                <w:rFonts w:ascii="Times New Roman TUR" w:hAnsi="Times New Roman TUR" w:cs="Times New Roman TUR"/>
                <w:b/>
                <w:bCs/>
                <w:color w:val="FF0000"/>
                <w:sz w:val="17"/>
                <w:szCs w:val="17"/>
              </w:rPr>
              <w:t xml:space="preserve"> hesaba yatıracaklardır.</w:t>
            </w:r>
            <w:r w:rsidRPr="00F42B88">
              <w:rPr>
                <w:rFonts w:ascii="Times New Roman TUR" w:hAnsi="Times New Roman TUR" w:cs="Times New Roman TUR"/>
                <w:bCs/>
                <w:sz w:val="17"/>
                <w:szCs w:val="17"/>
              </w:rPr>
              <w:t xml:space="preserve"> </w:t>
            </w:r>
          </w:p>
        </w:tc>
      </w:tr>
      <w:tr w:rsidR="004F3588" w:rsidRPr="00F42B88" w:rsidTr="00886195">
        <w:trPr>
          <w:trHeight w:val="204"/>
          <w:tblCellSpacing w:w="0" w:type="dxa"/>
          <w:jc w:val="center"/>
        </w:trPr>
        <w:tc>
          <w:tcPr>
            <w:tcW w:w="5000" w:type="pct"/>
            <w:gridSpan w:val="11"/>
            <w:vAlign w:val="center"/>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10. Verilen tekliflerin geçerlik süresi, iha</w:t>
            </w:r>
            <w:r w:rsidR="00913774">
              <w:rPr>
                <w:rFonts w:ascii="Times New Roman TUR" w:hAnsi="Times New Roman TUR" w:cs="Times New Roman TUR"/>
                <w:bCs/>
                <w:sz w:val="17"/>
                <w:szCs w:val="17"/>
              </w:rPr>
              <w:t xml:space="preserve">le tarihinden itibaren en </w:t>
            </w:r>
            <w:proofErr w:type="gramStart"/>
            <w:r w:rsidR="00913774">
              <w:rPr>
                <w:rFonts w:ascii="Times New Roman TUR" w:hAnsi="Times New Roman TUR" w:cs="Times New Roman TUR"/>
                <w:bCs/>
                <w:sz w:val="17"/>
                <w:szCs w:val="17"/>
              </w:rPr>
              <w:t>az  3</w:t>
            </w:r>
            <w:r w:rsidR="0043483B">
              <w:rPr>
                <w:rFonts w:ascii="Times New Roman TUR" w:hAnsi="Times New Roman TUR" w:cs="Times New Roman TUR"/>
                <w:bCs/>
                <w:sz w:val="17"/>
                <w:szCs w:val="17"/>
              </w:rPr>
              <w:t>0</w:t>
            </w:r>
            <w:proofErr w:type="gramEnd"/>
            <w:r w:rsidRPr="00F42B88">
              <w:rPr>
                <w:rFonts w:ascii="Times New Roman TUR" w:hAnsi="Times New Roman TUR" w:cs="Times New Roman TUR"/>
                <w:bCs/>
                <w:sz w:val="17"/>
                <w:szCs w:val="17"/>
              </w:rPr>
              <w:t xml:space="preserve"> takvim günü olmalıdır.</w:t>
            </w:r>
          </w:p>
        </w:tc>
      </w:tr>
      <w:tr w:rsidR="004F3588" w:rsidRPr="00F42B88" w:rsidTr="00886195">
        <w:trPr>
          <w:trHeight w:val="601"/>
          <w:tblCellSpacing w:w="0" w:type="dxa"/>
          <w:jc w:val="center"/>
        </w:trPr>
        <w:tc>
          <w:tcPr>
            <w:tcW w:w="5000" w:type="pct"/>
            <w:gridSpan w:val="11"/>
            <w:hideMark/>
          </w:tcPr>
          <w:p w:rsidR="004F3588" w:rsidRPr="00F42B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 xml:space="preserve">11.  Birliğimiz 28 Nisan 2007 Tarih ve 26506 sayılı Resmi Gazete yayınlanan “Köylere Hizmet Götürme Birliği İhale Yönetmeliğine </w:t>
            </w:r>
            <w:r w:rsidR="00725C67" w:rsidRPr="00F42B88">
              <w:rPr>
                <w:rFonts w:ascii="Times New Roman TUR" w:hAnsi="Times New Roman TUR" w:cs="Times New Roman TUR"/>
                <w:bCs/>
                <w:sz w:val="17"/>
                <w:szCs w:val="17"/>
              </w:rPr>
              <w:t xml:space="preserve">tabiidir. </w:t>
            </w:r>
            <w:proofErr w:type="gramStart"/>
            <w:r w:rsidR="00725C67" w:rsidRPr="00F42B88">
              <w:rPr>
                <w:rFonts w:ascii="Times New Roman TUR" w:hAnsi="Times New Roman TUR" w:cs="Times New Roman TUR"/>
                <w:bCs/>
                <w:sz w:val="17"/>
                <w:szCs w:val="17"/>
              </w:rPr>
              <w:t>Ancak</w:t>
            </w:r>
            <w:r w:rsidRPr="00F42B88">
              <w:rPr>
                <w:rFonts w:ascii="Times New Roman TUR" w:hAnsi="Times New Roman TUR" w:cs="Times New Roman TUR"/>
                <w:bCs/>
                <w:sz w:val="17"/>
                <w:szCs w:val="17"/>
              </w:rPr>
              <w:t xml:space="preserve"> ;Ceza</w:t>
            </w:r>
            <w:proofErr w:type="gramEnd"/>
            <w:r w:rsidRPr="00F42B88">
              <w:rPr>
                <w:rFonts w:ascii="Times New Roman TUR" w:hAnsi="Times New Roman TUR" w:cs="Times New Roman TUR"/>
                <w:bCs/>
                <w:sz w:val="17"/>
                <w:szCs w:val="17"/>
              </w:rPr>
              <w:t xml:space="preserve"> ve Yasaklama durumlarında Yönetmeliğin 55.maddesi hükmü uyarınca işlem yapılır.</w:t>
            </w:r>
          </w:p>
          <w:p w:rsidR="004F3588" w:rsidRDefault="004F3588" w:rsidP="00886195">
            <w:pPr>
              <w:jc w:val="both"/>
              <w:rPr>
                <w:rFonts w:ascii="Times New Roman TUR" w:hAnsi="Times New Roman TUR" w:cs="Times New Roman TUR"/>
                <w:bCs/>
                <w:sz w:val="17"/>
                <w:szCs w:val="17"/>
              </w:rPr>
            </w:pPr>
            <w:r w:rsidRPr="00F42B88">
              <w:rPr>
                <w:rFonts w:ascii="Times New Roman TUR" w:hAnsi="Times New Roman TUR" w:cs="Times New Roman TUR"/>
                <w:bCs/>
                <w:sz w:val="17"/>
                <w:szCs w:val="17"/>
              </w:rPr>
              <w:t>12-Birliğimiz İhaleyi yapıp yapmamakta serbesttir.</w:t>
            </w:r>
          </w:p>
          <w:p w:rsidR="00AA3D29" w:rsidRPr="00F42B88" w:rsidRDefault="00AA3D29" w:rsidP="00886195">
            <w:pPr>
              <w:jc w:val="both"/>
              <w:rPr>
                <w:rFonts w:ascii="Times New Roman TUR" w:hAnsi="Times New Roman TUR" w:cs="Times New Roman TUR"/>
                <w:bCs/>
                <w:sz w:val="17"/>
                <w:szCs w:val="17"/>
              </w:rPr>
            </w:pPr>
            <w:r>
              <w:rPr>
                <w:rFonts w:ascii="Times New Roman TUR" w:hAnsi="Times New Roman TUR" w:cs="Times New Roman TUR"/>
                <w:bCs/>
                <w:sz w:val="17"/>
                <w:szCs w:val="17"/>
              </w:rPr>
              <w:t>13- İhaleye sadece yerli istekliler katılacak olup, yabancı istekliler ihaleye teklif sunamazlar.</w:t>
            </w:r>
          </w:p>
        </w:tc>
      </w:tr>
    </w:tbl>
    <w:p w:rsidR="00D73D84" w:rsidRPr="00F42B88" w:rsidRDefault="00F42B88" w:rsidP="0045635D">
      <w:pPr>
        <w:pStyle w:val="AralkYok"/>
        <w:jc w:val="both"/>
        <w:rPr>
          <w:sz w:val="17"/>
          <w:szCs w:val="17"/>
        </w:rPr>
      </w:pPr>
      <w:r>
        <w:rPr>
          <w:sz w:val="17"/>
          <w:szCs w:val="17"/>
        </w:rPr>
        <w:t>---------------------------------------------------------------------------------------------------------------------------------------------------------------------------</w:t>
      </w:r>
    </w:p>
    <w:sectPr w:rsidR="00D73D84" w:rsidRPr="00F42B88" w:rsidSect="00913774">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B1C33"/>
    <w:multiLevelType w:val="hybridMultilevel"/>
    <w:tmpl w:val="10EA3DD6"/>
    <w:lvl w:ilvl="0" w:tplc="955EA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1E7475"/>
    <w:multiLevelType w:val="hybridMultilevel"/>
    <w:tmpl w:val="0E1218A8"/>
    <w:lvl w:ilvl="0" w:tplc="60783E8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75DF2AB6"/>
    <w:multiLevelType w:val="hybridMultilevel"/>
    <w:tmpl w:val="3C306DE4"/>
    <w:lvl w:ilvl="0" w:tplc="4A7CC85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7E4455CC"/>
    <w:multiLevelType w:val="hybridMultilevel"/>
    <w:tmpl w:val="63A405FA"/>
    <w:lvl w:ilvl="0" w:tplc="CF8CA2F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88"/>
    <w:rsid w:val="000152A0"/>
    <w:rsid w:val="00067B2F"/>
    <w:rsid w:val="000B0577"/>
    <w:rsid w:val="0012600A"/>
    <w:rsid w:val="0015795A"/>
    <w:rsid w:val="00187BE4"/>
    <w:rsid w:val="001A0B64"/>
    <w:rsid w:val="001B5B40"/>
    <w:rsid w:val="00203E3D"/>
    <w:rsid w:val="00205629"/>
    <w:rsid w:val="002262D3"/>
    <w:rsid w:val="002516D8"/>
    <w:rsid w:val="002631C5"/>
    <w:rsid w:val="002A374F"/>
    <w:rsid w:val="00305101"/>
    <w:rsid w:val="00313D17"/>
    <w:rsid w:val="00351880"/>
    <w:rsid w:val="003518CE"/>
    <w:rsid w:val="00377E91"/>
    <w:rsid w:val="003B7AD9"/>
    <w:rsid w:val="0043483B"/>
    <w:rsid w:val="0045635D"/>
    <w:rsid w:val="004A1275"/>
    <w:rsid w:val="004F3588"/>
    <w:rsid w:val="005227CB"/>
    <w:rsid w:val="005627F4"/>
    <w:rsid w:val="00590291"/>
    <w:rsid w:val="00594961"/>
    <w:rsid w:val="005C3CFB"/>
    <w:rsid w:val="005E04E8"/>
    <w:rsid w:val="005E5C01"/>
    <w:rsid w:val="005F761E"/>
    <w:rsid w:val="00625F7C"/>
    <w:rsid w:val="006354FB"/>
    <w:rsid w:val="006935CB"/>
    <w:rsid w:val="006A05BA"/>
    <w:rsid w:val="0070354F"/>
    <w:rsid w:val="00720DA2"/>
    <w:rsid w:val="00725C67"/>
    <w:rsid w:val="00745D29"/>
    <w:rsid w:val="0076262F"/>
    <w:rsid w:val="007779B8"/>
    <w:rsid w:val="00794748"/>
    <w:rsid w:val="00794861"/>
    <w:rsid w:val="007D3CCF"/>
    <w:rsid w:val="007D7847"/>
    <w:rsid w:val="00804329"/>
    <w:rsid w:val="00814B44"/>
    <w:rsid w:val="00820F34"/>
    <w:rsid w:val="008725FC"/>
    <w:rsid w:val="0087617C"/>
    <w:rsid w:val="0088522D"/>
    <w:rsid w:val="00886195"/>
    <w:rsid w:val="0091202A"/>
    <w:rsid w:val="00913774"/>
    <w:rsid w:val="00990385"/>
    <w:rsid w:val="0099394F"/>
    <w:rsid w:val="009A1E54"/>
    <w:rsid w:val="009D6197"/>
    <w:rsid w:val="009E4C68"/>
    <w:rsid w:val="00A055D8"/>
    <w:rsid w:val="00A312B0"/>
    <w:rsid w:val="00A74869"/>
    <w:rsid w:val="00AA3D29"/>
    <w:rsid w:val="00B320B9"/>
    <w:rsid w:val="00B356EB"/>
    <w:rsid w:val="00B5513B"/>
    <w:rsid w:val="00B56773"/>
    <w:rsid w:val="00BE0F9F"/>
    <w:rsid w:val="00C114AD"/>
    <w:rsid w:val="00C114CA"/>
    <w:rsid w:val="00C128DE"/>
    <w:rsid w:val="00C241B1"/>
    <w:rsid w:val="00C74CFE"/>
    <w:rsid w:val="00C75846"/>
    <w:rsid w:val="00C77E36"/>
    <w:rsid w:val="00C92050"/>
    <w:rsid w:val="00CA0C36"/>
    <w:rsid w:val="00CC3825"/>
    <w:rsid w:val="00CD4785"/>
    <w:rsid w:val="00CD7DFC"/>
    <w:rsid w:val="00CF28C0"/>
    <w:rsid w:val="00D239C5"/>
    <w:rsid w:val="00D71344"/>
    <w:rsid w:val="00D73D84"/>
    <w:rsid w:val="00DD0500"/>
    <w:rsid w:val="00DF2A3D"/>
    <w:rsid w:val="00DF5696"/>
    <w:rsid w:val="00E261D4"/>
    <w:rsid w:val="00E31FBA"/>
    <w:rsid w:val="00E6181A"/>
    <w:rsid w:val="00E656AF"/>
    <w:rsid w:val="00E876C7"/>
    <w:rsid w:val="00ED0A61"/>
    <w:rsid w:val="00EF3497"/>
    <w:rsid w:val="00F42B70"/>
    <w:rsid w:val="00F42B88"/>
    <w:rsid w:val="00FA06A3"/>
    <w:rsid w:val="00FB4062"/>
    <w:rsid w:val="00FC3052"/>
    <w:rsid w:val="00FC48ED"/>
    <w:rsid w:val="00FD7FA2"/>
    <w:rsid w:val="00FE2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7FFCF-88E0-4D66-8C77-F908D07F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3588"/>
    <w:pPr>
      <w:spacing w:after="0" w:line="240" w:lineRule="auto"/>
    </w:pPr>
  </w:style>
  <w:style w:type="paragraph" w:styleId="ListeParagraf">
    <w:name w:val="List Paragraph"/>
    <w:basedOn w:val="Normal"/>
    <w:uiPriority w:val="34"/>
    <w:qFormat/>
    <w:rsid w:val="003B7AD9"/>
    <w:pPr>
      <w:ind w:left="720"/>
      <w:contextualSpacing/>
    </w:pPr>
  </w:style>
  <w:style w:type="paragraph" w:styleId="NormalWeb">
    <w:name w:val="Normal (Web)"/>
    <w:basedOn w:val="Normal"/>
    <w:uiPriority w:val="99"/>
    <w:unhideWhenUsed/>
    <w:rsid w:val="005E5C01"/>
    <w:pPr>
      <w:spacing w:before="100" w:beforeAutospacing="1" w:after="100" w:afterAutospacing="1"/>
    </w:pPr>
    <w:rPr>
      <w:rFonts w:eastAsiaTheme="minorEastAsia"/>
      <w:color w:val="000000"/>
    </w:rPr>
  </w:style>
  <w:style w:type="character" w:customStyle="1" w:styleId="richtext">
    <w:name w:val="richtext"/>
    <w:basedOn w:val="VarsaylanParagrafYazTipi"/>
    <w:rsid w:val="005E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33942">
      <w:bodyDiv w:val="1"/>
      <w:marLeft w:val="0"/>
      <w:marRight w:val="0"/>
      <w:marTop w:val="0"/>
      <w:marBottom w:val="0"/>
      <w:divBdr>
        <w:top w:val="none" w:sz="0" w:space="0" w:color="auto"/>
        <w:left w:val="none" w:sz="0" w:space="0" w:color="auto"/>
        <w:bottom w:val="none" w:sz="0" w:space="0" w:color="auto"/>
        <w:right w:val="none" w:sz="0" w:space="0" w:color="auto"/>
      </w:divBdr>
    </w:div>
    <w:div w:id="10214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Serpil GÖGEN</cp:lastModifiedBy>
  <cp:revision>2</cp:revision>
  <cp:lastPrinted>2018-12-14T09:10:00Z</cp:lastPrinted>
  <dcterms:created xsi:type="dcterms:W3CDTF">2018-12-14T13:16:00Z</dcterms:created>
  <dcterms:modified xsi:type="dcterms:W3CDTF">2018-12-14T13:16:00Z</dcterms:modified>
</cp:coreProperties>
</file>